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87CD91" w14:textId="1BA41531" w:rsidR="00602CFF" w:rsidRPr="00602CFF" w:rsidRDefault="00312BDE" w:rsidP="00602CFF">
      <w:pPr>
        <w:pStyle w:val="Header"/>
        <w:tabs>
          <w:tab w:val="right" w:pos="9638"/>
        </w:tabs>
        <w:ind w:right="-57"/>
        <w:rPr>
          <w:rFonts w:eastAsia="Arial Unicode MS" w:cs="Arial"/>
          <w:bCs/>
          <w:sz w:val="24"/>
        </w:rPr>
      </w:pPr>
      <w:r>
        <w:rPr>
          <w:rFonts w:eastAsia="Arial Unicode MS" w:cs="Arial"/>
          <w:bCs/>
          <w:sz w:val="24"/>
        </w:rPr>
        <w:t>SA WG2 Meeting #1</w:t>
      </w:r>
      <w:r w:rsidR="003F55E9">
        <w:rPr>
          <w:rFonts w:eastAsia="Arial Unicode MS" w:cs="Arial"/>
          <w:bCs/>
          <w:sz w:val="24"/>
        </w:rPr>
        <w:t>4</w:t>
      </w:r>
      <w:r w:rsidR="00DC6DB9">
        <w:rPr>
          <w:rFonts w:eastAsia="Arial Unicode MS" w:cs="Arial"/>
          <w:bCs/>
          <w:sz w:val="24"/>
        </w:rPr>
        <w:t>3</w:t>
      </w:r>
      <w:r w:rsidR="00280F2B">
        <w:rPr>
          <w:rFonts w:eastAsia="Arial Unicode MS" w:cs="Arial"/>
          <w:bCs/>
          <w:sz w:val="24"/>
        </w:rPr>
        <w:t>-e</w:t>
      </w:r>
      <w:r w:rsidR="00861CF2">
        <w:rPr>
          <w:rFonts w:eastAsia="Arial Unicode MS" w:cs="Arial"/>
          <w:bCs/>
          <w:sz w:val="24"/>
        </w:rPr>
        <w:t xml:space="preserve"> (e-meeting)</w:t>
      </w:r>
      <w:r>
        <w:rPr>
          <w:rFonts w:eastAsia="Arial Unicode MS" w:cs="Arial"/>
          <w:bCs/>
          <w:sz w:val="24"/>
        </w:rPr>
        <w:tab/>
        <w:t>S2-</w:t>
      </w:r>
      <w:r w:rsidR="00A803B5">
        <w:rPr>
          <w:rFonts w:eastAsia="Arial Unicode MS" w:cs="Arial"/>
          <w:bCs/>
          <w:sz w:val="24"/>
        </w:rPr>
        <w:t>2</w:t>
      </w:r>
      <w:r w:rsidR="00B9687A">
        <w:rPr>
          <w:rFonts w:eastAsia="Arial Unicode MS" w:cs="Arial"/>
          <w:bCs/>
          <w:sz w:val="24"/>
        </w:rPr>
        <w:t>1</w:t>
      </w:r>
      <w:r w:rsidR="00261A65">
        <w:rPr>
          <w:rFonts w:eastAsia="Arial Unicode MS" w:cs="Arial"/>
          <w:bCs/>
          <w:sz w:val="24"/>
        </w:rPr>
        <w:t>0</w:t>
      </w:r>
      <w:r w:rsidR="00320AA9">
        <w:rPr>
          <w:rFonts w:eastAsia="Arial Unicode MS" w:cs="Arial"/>
          <w:bCs/>
          <w:sz w:val="24"/>
        </w:rPr>
        <w:t>0807</w:t>
      </w:r>
    </w:p>
    <w:p w14:paraId="7AE5FC6E" w14:textId="77777777" w:rsidR="00602CFF" w:rsidRPr="00602CFF" w:rsidRDefault="00861CF2" w:rsidP="00602CFF">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Elbonia</w:t>
      </w:r>
      <w:r w:rsidR="00A803B5">
        <w:rPr>
          <w:rFonts w:eastAsia="Arial Unicode MS" w:cs="Arial"/>
          <w:bCs/>
          <w:sz w:val="24"/>
        </w:rPr>
        <w:t xml:space="preserve">, </w:t>
      </w:r>
      <w:r w:rsidR="00DC6DB9">
        <w:rPr>
          <w:rFonts w:eastAsia="Arial Unicode MS" w:cs="Arial"/>
          <w:bCs/>
          <w:sz w:val="24"/>
        </w:rPr>
        <w:t>24 Feb</w:t>
      </w:r>
      <w:r w:rsidR="00CC0937">
        <w:rPr>
          <w:rFonts w:eastAsia="Arial Unicode MS" w:cs="Arial"/>
          <w:bCs/>
          <w:sz w:val="24"/>
        </w:rPr>
        <w:t>ruary</w:t>
      </w:r>
      <w:r w:rsidR="00DC6DB9">
        <w:rPr>
          <w:rFonts w:eastAsia="Arial Unicode MS" w:cs="Arial"/>
          <w:bCs/>
          <w:sz w:val="24"/>
        </w:rPr>
        <w:t>-9 Mar</w:t>
      </w:r>
      <w:r w:rsidR="00CC0937">
        <w:rPr>
          <w:rFonts w:eastAsia="Arial Unicode MS" w:cs="Arial"/>
          <w:bCs/>
          <w:sz w:val="24"/>
        </w:rPr>
        <w:t>ch</w:t>
      </w:r>
      <w:r w:rsidR="00DC6DB9">
        <w:rPr>
          <w:rFonts w:eastAsia="Arial Unicode MS" w:cs="Arial"/>
          <w:bCs/>
          <w:sz w:val="24"/>
        </w:rPr>
        <w:t xml:space="preserve"> 2021</w:t>
      </w:r>
      <w:r w:rsidR="00602CFF" w:rsidRPr="00602CFF">
        <w:rPr>
          <w:rFonts w:eastAsia="Arial Unicode MS" w:cs="Arial"/>
          <w:bCs/>
        </w:rPr>
        <w:tab/>
        <w:t>(was S2-</w:t>
      </w:r>
      <w:r w:rsidR="00A803B5">
        <w:rPr>
          <w:rFonts w:eastAsia="Arial Unicode MS" w:cs="Arial"/>
          <w:bCs/>
        </w:rPr>
        <w:t>2</w:t>
      </w:r>
      <w:r w:rsidR="00261A65">
        <w:rPr>
          <w:rFonts w:eastAsia="Arial Unicode MS" w:cs="Arial"/>
          <w:bCs/>
        </w:rPr>
        <w:t>0</w:t>
      </w:r>
      <w:r w:rsidR="00A803B5">
        <w:rPr>
          <w:rFonts w:eastAsia="Arial Unicode MS" w:cs="Arial"/>
          <w:bCs/>
        </w:rPr>
        <w:t>0</w:t>
      </w:r>
      <w:r w:rsidR="00602CFF" w:rsidRPr="00602CFF">
        <w:rPr>
          <w:rFonts w:eastAsia="Arial Unicode MS" w:cs="Arial"/>
          <w:bCs/>
        </w:rPr>
        <w:t>xxxx)</w:t>
      </w:r>
    </w:p>
    <w:p w14:paraId="6411F01C" w14:textId="77777777" w:rsidR="00602CFF" w:rsidRDefault="00602CFF" w:rsidP="00602CFF">
      <w:pPr>
        <w:rPr>
          <w:rFonts w:ascii="Arial" w:hAnsi="Arial" w:cs="Arial"/>
        </w:rPr>
      </w:pPr>
    </w:p>
    <w:p w14:paraId="1F354E9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5B14F0B0"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F1D03">
        <w:rPr>
          <w:rFonts w:ascii="Arial" w:hAnsi="Arial" w:cs="Arial"/>
          <w:b/>
        </w:rPr>
        <w:t>O-SNPN selection</w:t>
      </w:r>
    </w:p>
    <w:p w14:paraId="4D62771D" w14:textId="69ADB8A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AF0D2A">
        <w:rPr>
          <w:rFonts w:ascii="Arial" w:hAnsi="Arial" w:cs="Arial"/>
          <w:b/>
        </w:rPr>
        <w:t>Endorsement</w:t>
      </w:r>
    </w:p>
    <w:p w14:paraId="558071F2"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F1D03">
        <w:rPr>
          <w:rFonts w:ascii="Arial" w:hAnsi="Arial" w:cs="Arial"/>
          <w:b/>
        </w:rPr>
        <w:t>8.2.2</w:t>
      </w:r>
    </w:p>
    <w:p w14:paraId="3BA025A9"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3F1D03">
        <w:rPr>
          <w:rFonts w:ascii="Arial" w:hAnsi="Arial" w:cs="Arial"/>
          <w:b/>
        </w:rPr>
        <w:t>eNPN</w:t>
      </w:r>
      <w:proofErr w:type="spellEnd"/>
      <w:r w:rsidR="00263DF4">
        <w:rPr>
          <w:rFonts w:ascii="Arial" w:hAnsi="Arial" w:cs="Arial"/>
          <w:b/>
        </w:rPr>
        <w:t>/Rel.1</w:t>
      </w:r>
      <w:r w:rsidR="00261A65">
        <w:rPr>
          <w:rFonts w:ascii="Arial" w:hAnsi="Arial" w:cs="Arial"/>
          <w:b/>
        </w:rPr>
        <w:t>7</w:t>
      </w:r>
    </w:p>
    <w:p w14:paraId="09D18895" w14:textId="77777777" w:rsidR="00602CFF" w:rsidRDefault="00602CFF" w:rsidP="00602CFF">
      <w:pPr>
        <w:rPr>
          <w:rFonts w:ascii="Arial" w:hAnsi="Arial" w:cs="Arial"/>
          <w:i/>
        </w:rPr>
      </w:pPr>
      <w:r>
        <w:rPr>
          <w:rFonts w:ascii="Arial" w:hAnsi="Arial" w:cs="Arial"/>
          <w:i/>
        </w:rPr>
        <w:t xml:space="preserve">Abstract of the contribution: </w:t>
      </w:r>
      <w:r w:rsidR="003F1D03">
        <w:rPr>
          <w:rFonts w:ascii="Arial" w:hAnsi="Arial" w:cs="Arial"/>
          <w:i/>
        </w:rPr>
        <w:t xml:space="preserve">How to handle O-SNPN selection. </w:t>
      </w:r>
    </w:p>
    <w:p w14:paraId="46717AD8" w14:textId="77777777" w:rsidR="00DA0DF9" w:rsidRPr="00305BD8" w:rsidRDefault="00DA0DF9" w:rsidP="005228BA">
      <w:pPr>
        <w:pStyle w:val="CRCoverPage"/>
        <w:pBdr>
          <w:bottom w:val="single" w:sz="12" w:space="1" w:color="auto"/>
        </w:pBdr>
        <w:outlineLvl w:val="0"/>
        <w:rPr>
          <w:rFonts w:cs="Arial"/>
          <w:b/>
          <w:noProof/>
          <w:lang w:eastAsia="ko-KR"/>
        </w:rPr>
      </w:pPr>
    </w:p>
    <w:p w14:paraId="0A828B96" w14:textId="77777777" w:rsidR="00F52DED" w:rsidRDefault="00CD3BE6" w:rsidP="00312BDE">
      <w:pPr>
        <w:pStyle w:val="Heading1"/>
        <w:numPr>
          <w:ilvl w:val="0"/>
          <w:numId w:val="22"/>
        </w:numPr>
        <w:spacing w:before="120"/>
        <w:rPr>
          <w:noProof/>
          <w:lang w:eastAsia="ko-KR"/>
        </w:rPr>
      </w:pPr>
      <w:r>
        <w:rPr>
          <w:noProof/>
          <w:lang w:eastAsia="ko-KR"/>
        </w:rPr>
        <w:t>Background</w:t>
      </w:r>
    </w:p>
    <w:p w14:paraId="4D31A82C" w14:textId="77777777" w:rsidR="0056639F" w:rsidRDefault="003F1D03" w:rsidP="00E621A3">
      <w:pPr>
        <w:rPr>
          <w:rFonts w:ascii="Arial" w:hAnsi="Arial" w:cs="Arial"/>
          <w:noProof/>
          <w:lang w:eastAsia="ko-KR"/>
        </w:rPr>
      </w:pPr>
      <w:r>
        <w:rPr>
          <w:rFonts w:ascii="Arial" w:hAnsi="Arial" w:cs="Arial"/>
          <w:noProof/>
          <w:lang w:eastAsia="ko-KR"/>
        </w:rPr>
        <w:t xml:space="preserve">The topic of O-SNPN selection was not adequately discussed in the TR 23.700-07 in the study phase of eNPN. Only the following related text is documented as conclusion in TR 23.700-07: </w:t>
      </w:r>
    </w:p>
    <w:p w14:paraId="7A82427F" w14:textId="77777777" w:rsidR="001E1FC6" w:rsidRDefault="001E1FC6" w:rsidP="001E1FC6">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w:t>
      </w:r>
      <w:r>
        <w:rPr>
          <w:lang w:val="en-US"/>
        </w:rPr>
        <w:t>an indication for Onboarding enabled</w:t>
      </w:r>
      <w:r w:rsidRPr="00730756">
        <w:t xml:space="preserve"> in the SIB </w:t>
      </w:r>
      <w:r w:rsidRPr="008637EB">
        <w:rPr>
          <w:lang w:val="en-US"/>
        </w:rPr>
        <w:t>(</w:t>
      </w:r>
      <w:r>
        <w:rPr>
          <w:lang w:val="en-US"/>
        </w:rPr>
        <w:t>per</w:t>
      </w:r>
      <w:r w:rsidRPr="008637EB">
        <w:rPr>
          <w:lang w:val="en-US"/>
        </w:rPr>
        <w:t xml:space="preserve"> O</w:t>
      </w:r>
      <w:r>
        <w:rPr>
          <w:lang w:val="en-US"/>
        </w:rPr>
        <w:t xml:space="preserve">-SNPN, considering that the NG-RAN can be shared) </w:t>
      </w:r>
      <w:r w:rsidRPr="00730756">
        <w:t>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723E0C01" w14:textId="77777777" w:rsidR="001E1FC6" w:rsidRPr="00730756" w:rsidRDefault="001E1FC6" w:rsidP="001E1FC6">
      <w:pPr>
        <w:pStyle w:val="NO"/>
      </w:pPr>
      <w:r>
        <w:t>NOTE </w:t>
      </w:r>
      <w:r>
        <w:rPr>
          <w:lang w:val="en-US"/>
        </w:rPr>
        <w:t>2:</w:t>
      </w:r>
      <w:r>
        <w:rPr>
          <w:lang w:val="en-US"/>
        </w:rPr>
        <w:tab/>
        <w:t>Whether the indication for Onboarding is sufficient or more SIB information is needed can be further discussed in the normative phase.</w:t>
      </w:r>
    </w:p>
    <w:p w14:paraId="71F5FA96" w14:textId="77777777" w:rsidR="003F1D03" w:rsidRDefault="003F1D03" w:rsidP="00E621A3">
      <w:pPr>
        <w:rPr>
          <w:rFonts w:ascii="Arial" w:hAnsi="Arial" w:cs="Arial"/>
          <w:lang w:eastAsia="ko-KR"/>
        </w:rPr>
      </w:pPr>
      <w:r>
        <w:rPr>
          <w:rFonts w:ascii="Arial" w:hAnsi="Arial" w:cs="Arial"/>
          <w:lang w:eastAsia="ko-KR"/>
        </w:rPr>
        <w:t xml:space="preserve">There are though </w:t>
      </w:r>
      <w:r w:rsidR="00823D40">
        <w:rPr>
          <w:rFonts w:ascii="Arial" w:hAnsi="Arial" w:cs="Arial"/>
          <w:lang w:eastAsia="ko-KR"/>
        </w:rPr>
        <w:t xml:space="preserve">the following aspects that need to clarified: </w:t>
      </w:r>
    </w:p>
    <w:p w14:paraId="049B4F79" w14:textId="77777777" w:rsidR="00823D40" w:rsidRDefault="00823D40" w:rsidP="00823D40">
      <w:pPr>
        <w:numPr>
          <w:ilvl w:val="0"/>
          <w:numId w:val="29"/>
        </w:numPr>
        <w:rPr>
          <w:rFonts w:ascii="Arial" w:hAnsi="Arial" w:cs="Arial"/>
          <w:lang w:eastAsia="ko-KR"/>
        </w:rPr>
      </w:pPr>
      <w:r>
        <w:rPr>
          <w:rFonts w:ascii="Arial" w:hAnsi="Arial" w:cs="Arial"/>
          <w:lang w:eastAsia="ko-KR"/>
        </w:rPr>
        <w:t xml:space="preserve">What is the information in SIB that can be used for O-SNPN selection by the UE? </w:t>
      </w:r>
    </w:p>
    <w:p w14:paraId="5544758D" w14:textId="77777777" w:rsidR="00823D40" w:rsidRDefault="00823D40" w:rsidP="00823D40">
      <w:pPr>
        <w:numPr>
          <w:ilvl w:val="0"/>
          <w:numId w:val="29"/>
        </w:numPr>
        <w:rPr>
          <w:rFonts w:ascii="Arial" w:hAnsi="Arial" w:cs="Arial"/>
          <w:lang w:eastAsia="ko-KR"/>
        </w:rPr>
      </w:pPr>
      <w:r>
        <w:rPr>
          <w:rFonts w:ascii="Arial" w:hAnsi="Arial" w:cs="Arial"/>
          <w:lang w:eastAsia="ko-KR"/>
        </w:rPr>
        <w:t xml:space="preserve">What is the format and structure of the O-SNPN network selection information that is pre-configured in the UE? </w:t>
      </w:r>
    </w:p>
    <w:p w14:paraId="3E5E7C96" w14:textId="77777777" w:rsidR="00823D40" w:rsidRPr="003F1D03" w:rsidRDefault="00823D40" w:rsidP="00823D40">
      <w:pPr>
        <w:numPr>
          <w:ilvl w:val="0"/>
          <w:numId w:val="29"/>
        </w:numPr>
        <w:rPr>
          <w:rFonts w:ascii="Arial" w:hAnsi="Arial" w:cs="Arial"/>
          <w:lang w:eastAsia="ko-KR"/>
        </w:rPr>
      </w:pPr>
      <w:r>
        <w:rPr>
          <w:rFonts w:ascii="Arial" w:hAnsi="Arial" w:cs="Arial"/>
          <w:lang w:eastAsia="ko-KR"/>
        </w:rPr>
        <w:t>What is the procedure in the UE to select O-SNPN?</w:t>
      </w:r>
    </w:p>
    <w:p w14:paraId="49DE6294" w14:textId="0EA6826C" w:rsidR="00823D40" w:rsidRDefault="007C55F9" w:rsidP="00CD3BE6">
      <w:pPr>
        <w:pStyle w:val="Heading1"/>
        <w:numPr>
          <w:ilvl w:val="0"/>
          <w:numId w:val="22"/>
        </w:numPr>
        <w:spacing w:before="120"/>
        <w:rPr>
          <w:noProof/>
          <w:lang w:eastAsia="ko-KR"/>
        </w:rPr>
      </w:pPr>
      <w:r>
        <w:rPr>
          <w:noProof/>
          <w:lang w:eastAsia="ko-KR"/>
        </w:rPr>
        <w:t>Discussion</w:t>
      </w:r>
    </w:p>
    <w:p w14:paraId="7378AAAB" w14:textId="6656E6A1" w:rsidR="00823D40" w:rsidRDefault="00823D40" w:rsidP="00C514A8">
      <w:pPr>
        <w:pStyle w:val="Heading2"/>
        <w:numPr>
          <w:ilvl w:val="0"/>
          <w:numId w:val="31"/>
        </w:numPr>
        <w:rPr>
          <w:lang w:eastAsia="ko-KR"/>
        </w:rPr>
      </w:pPr>
      <w:r w:rsidRPr="00823D40">
        <w:rPr>
          <w:lang w:eastAsia="ko-KR"/>
        </w:rPr>
        <w:t>What is the information in SIB that can be used for O-SNPN selection by the UE?</w:t>
      </w:r>
    </w:p>
    <w:p w14:paraId="77385954" w14:textId="689595D6" w:rsidR="00823D40" w:rsidRDefault="00823D40" w:rsidP="00823D40">
      <w:pPr>
        <w:rPr>
          <w:rFonts w:ascii="Arial" w:hAnsi="Arial" w:cs="Arial"/>
          <w:lang w:eastAsia="ko-KR"/>
        </w:rPr>
      </w:pPr>
      <w:r>
        <w:rPr>
          <w:rFonts w:ascii="Arial" w:hAnsi="Arial" w:cs="Arial"/>
          <w:lang w:eastAsia="ko-KR"/>
        </w:rPr>
        <w:t xml:space="preserve">This topic </w:t>
      </w:r>
      <w:r w:rsidR="00E23BA0">
        <w:rPr>
          <w:rFonts w:ascii="Arial" w:hAnsi="Arial" w:cs="Arial"/>
          <w:lang w:eastAsia="ko-KR"/>
        </w:rPr>
        <w:t xml:space="preserve">has been discussed in the recent moderated email discussion [1] and the following proposed conclusion was proposed by the rapporteur: </w:t>
      </w:r>
    </w:p>
    <w:p w14:paraId="4AEB2BAF" w14:textId="529E1C0C" w:rsidR="00E23BA0" w:rsidRDefault="00E23BA0" w:rsidP="00E23BA0">
      <w:r>
        <w:t>“</w:t>
      </w:r>
      <w:r w:rsidRPr="00755BC1">
        <w:t>There are different opinions on the need for</w:t>
      </w:r>
      <w:r>
        <w:t xml:space="preserve"> more SIB information. As there is no agreed conclusion and majority stated that there is no need for more information it will likely be the outcome.</w:t>
      </w:r>
    </w:p>
    <w:p w14:paraId="3AF7AB12" w14:textId="18E71FA4" w:rsidR="00E23BA0" w:rsidRDefault="00E23BA0" w:rsidP="00E23BA0">
      <w:r>
        <w:t>Propose to defer further SIB enhancements to later release or based on input from other WGs e.g. SA3.”</w:t>
      </w:r>
    </w:p>
    <w:p w14:paraId="092005CA" w14:textId="7148F9EA" w:rsidR="00E23BA0" w:rsidRDefault="00E23BA0" w:rsidP="00823D40">
      <w:pPr>
        <w:rPr>
          <w:rFonts w:ascii="Arial" w:hAnsi="Arial" w:cs="Arial"/>
          <w:lang w:eastAsia="ko-KR"/>
        </w:rPr>
      </w:pPr>
      <w:r>
        <w:rPr>
          <w:rFonts w:ascii="Arial" w:hAnsi="Arial" w:cs="Arial"/>
          <w:lang w:eastAsia="ko-KR"/>
        </w:rPr>
        <w:t xml:space="preserve">It is proposed to agree that no additional SIB information is needed </w:t>
      </w:r>
      <w:r w:rsidR="00AE7598">
        <w:rPr>
          <w:rFonts w:ascii="Arial" w:hAnsi="Arial" w:cs="Arial"/>
          <w:lang w:eastAsia="ko-KR"/>
        </w:rPr>
        <w:t xml:space="preserve">specifically </w:t>
      </w:r>
      <w:r>
        <w:rPr>
          <w:rFonts w:ascii="Arial" w:hAnsi="Arial" w:cs="Arial"/>
          <w:lang w:eastAsia="ko-KR"/>
        </w:rPr>
        <w:t xml:space="preserve">for onboarding except the already agreed onboarding indicator </w:t>
      </w:r>
    </w:p>
    <w:p w14:paraId="0D76F290" w14:textId="18EB3226" w:rsidR="00E23BA0" w:rsidRPr="00E23BA0" w:rsidRDefault="00E23BA0" w:rsidP="00E23BA0">
      <w:pPr>
        <w:rPr>
          <w:rFonts w:ascii="Arial" w:hAnsi="Arial" w:cs="Arial"/>
          <w:b/>
          <w:bCs/>
          <w:lang w:eastAsia="ko-KR"/>
        </w:rPr>
      </w:pPr>
      <w:r w:rsidRPr="00E23BA0">
        <w:rPr>
          <w:rFonts w:ascii="Arial" w:hAnsi="Arial" w:cs="Arial"/>
          <w:b/>
          <w:bCs/>
          <w:lang w:eastAsia="ko-KR"/>
        </w:rPr>
        <w:t>Proposal 1: No additional SIB information is needed</w:t>
      </w:r>
      <w:r w:rsidR="00AE7598">
        <w:rPr>
          <w:rFonts w:ascii="Arial" w:hAnsi="Arial" w:cs="Arial"/>
          <w:b/>
          <w:bCs/>
          <w:lang w:eastAsia="ko-KR"/>
        </w:rPr>
        <w:t xml:space="preserve"> specifically</w:t>
      </w:r>
      <w:r w:rsidRPr="00E23BA0">
        <w:rPr>
          <w:rFonts w:ascii="Arial" w:hAnsi="Arial" w:cs="Arial"/>
          <w:b/>
          <w:bCs/>
          <w:lang w:eastAsia="ko-KR"/>
        </w:rPr>
        <w:t xml:space="preserve"> for onboarding except the already agreed onboarding indicator </w:t>
      </w:r>
    </w:p>
    <w:p w14:paraId="5D72574D" w14:textId="45D9E215" w:rsidR="00E23BA0" w:rsidRDefault="00E23BA0" w:rsidP="00E23BA0">
      <w:pPr>
        <w:rPr>
          <w:rFonts w:ascii="Arial" w:hAnsi="Arial" w:cs="Arial"/>
          <w:lang w:eastAsia="ko-KR"/>
        </w:rPr>
      </w:pPr>
      <w:r>
        <w:rPr>
          <w:rFonts w:ascii="Arial" w:hAnsi="Arial" w:cs="Arial"/>
          <w:lang w:eastAsia="ko-KR"/>
        </w:rPr>
        <w:t>One aspect though that is not discussed is whether and how the SNPN related SIB information that either exists in SIB from rel.16 or will be added through the conclusions of Key Issue #1 is used</w:t>
      </w:r>
      <w:r w:rsidR="00AE7598">
        <w:rPr>
          <w:rFonts w:ascii="Arial" w:hAnsi="Arial" w:cs="Arial"/>
          <w:lang w:eastAsia="ko-KR"/>
        </w:rPr>
        <w:t xml:space="preserve"> and how</w:t>
      </w:r>
      <w:r>
        <w:rPr>
          <w:rFonts w:ascii="Arial" w:hAnsi="Arial" w:cs="Arial"/>
          <w:lang w:eastAsia="ko-KR"/>
        </w:rPr>
        <w:t xml:space="preserve">. </w:t>
      </w:r>
    </w:p>
    <w:p w14:paraId="1FC8314E" w14:textId="093ED9C4" w:rsidR="00E23BA0" w:rsidRPr="001E1FC6" w:rsidRDefault="00E23BA0" w:rsidP="00E23BA0">
      <w:pPr>
        <w:rPr>
          <w:rFonts w:ascii="Arial" w:hAnsi="Arial" w:cs="Arial"/>
          <w:b/>
          <w:bCs/>
          <w:u w:val="single"/>
          <w:lang w:eastAsia="ko-KR"/>
        </w:rPr>
      </w:pPr>
      <w:r w:rsidRPr="001E1FC6">
        <w:rPr>
          <w:rFonts w:ascii="Arial" w:hAnsi="Arial" w:cs="Arial"/>
          <w:b/>
          <w:bCs/>
          <w:u w:val="single"/>
          <w:lang w:eastAsia="ko-KR"/>
        </w:rPr>
        <w:t>Rel.16 information (extract from TR 23.501</w:t>
      </w:r>
      <w:r w:rsidR="001E1FC6">
        <w:rPr>
          <w:rFonts w:ascii="Arial" w:hAnsi="Arial" w:cs="Arial"/>
          <w:b/>
          <w:bCs/>
          <w:u w:val="single"/>
          <w:lang w:eastAsia="ko-KR"/>
        </w:rPr>
        <w:t xml:space="preserve"> [2]</w:t>
      </w:r>
      <w:r w:rsidRPr="001E1FC6">
        <w:rPr>
          <w:rFonts w:ascii="Arial" w:hAnsi="Arial" w:cs="Arial"/>
          <w:b/>
          <w:bCs/>
          <w:u w:val="single"/>
          <w:lang w:eastAsia="ko-KR"/>
        </w:rPr>
        <w:t xml:space="preserve">): </w:t>
      </w:r>
    </w:p>
    <w:p w14:paraId="76922624" w14:textId="1B6FD42C" w:rsidR="001E1FC6" w:rsidRPr="00CE39FF" w:rsidRDefault="001E1FC6" w:rsidP="001E1FC6">
      <w:pPr>
        <w:pStyle w:val="B1"/>
        <w:rPr>
          <w:lang w:val="en-GB"/>
        </w:rPr>
      </w:pPr>
      <w:r>
        <w:t>-</w:t>
      </w:r>
      <w:r>
        <w:tab/>
        <w:t>List of NIDs per PLMN ID identifying the non-public networks NG-RAN provides access to</w:t>
      </w:r>
      <w:r w:rsidR="00CE39FF">
        <w:rPr>
          <w:lang w:val="en-GB"/>
        </w:rPr>
        <w:t xml:space="preserve"> (max. 12 in total)</w:t>
      </w:r>
    </w:p>
    <w:p w14:paraId="0D1D71E7" w14:textId="77777777" w:rsidR="001E1FC6" w:rsidRDefault="001E1FC6" w:rsidP="001E1FC6">
      <w:pPr>
        <w:pStyle w:val="B1"/>
      </w:pPr>
      <w:r>
        <w:lastRenderedPageBreak/>
        <w:t>-</w:t>
      </w:r>
      <w:r>
        <w:tab/>
        <w:t>Optionally a human-readable network name per NID.</w:t>
      </w:r>
    </w:p>
    <w:p w14:paraId="360D938A" w14:textId="669FD30F" w:rsidR="00E23BA0" w:rsidRPr="001E1FC6" w:rsidRDefault="001E1FC6" w:rsidP="00E23BA0">
      <w:pPr>
        <w:rPr>
          <w:rFonts w:ascii="Arial" w:hAnsi="Arial" w:cs="Arial"/>
          <w:b/>
          <w:bCs/>
          <w:u w:val="single"/>
          <w:lang w:eastAsia="ko-KR"/>
        </w:rPr>
      </w:pPr>
      <w:r w:rsidRPr="001E1FC6">
        <w:rPr>
          <w:rFonts w:ascii="Arial" w:hAnsi="Arial" w:cs="Arial"/>
          <w:b/>
          <w:bCs/>
          <w:u w:val="single"/>
          <w:lang w:eastAsia="ko-KR"/>
        </w:rPr>
        <w:t>Rel.17 information (as per clause 8.1.4 of TR 23.700-07 [3]):</w:t>
      </w:r>
    </w:p>
    <w:p w14:paraId="46B3DBC0" w14:textId="77777777" w:rsidR="001E1FC6" w:rsidRPr="00D65A9C" w:rsidRDefault="001E1FC6" w:rsidP="001E1FC6">
      <w:pPr>
        <w:pStyle w:val="B1"/>
      </w:pPr>
      <w:r>
        <w:t>-</w:t>
      </w:r>
      <w:r>
        <w:tab/>
      </w:r>
      <w:r w:rsidRPr="00D65A9C">
        <w:t>SIB</w:t>
      </w:r>
      <w:r>
        <w:t xml:space="preserve"> will be enhanced as follows</w:t>
      </w:r>
      <w:r w:rsidRPr="001851F2">
        <w:t>, for SNPN only:</w:t>
      </w:r>
    </w:p>
    <w:p w14:paraId="7D023FD2" w14:textId="77777777" w:rsidR="001E1FC6" w:rsidRPr="00D65A9C" w:rsidRDefault="001E1FC6" w:rsidP="001E1FC6">
      <w:pPr>
        <w:pStyle w:val="B2"/>
      </w:pPr>
      <w:r>
        <w:t>-</w:t>
      </w:r>
      <w:r>
        <w:tab/>
      </w:r>
      <w:r w:rsidRPr="00D65A9C">
        <w:t xml:space="preserve">Indication that </w:t>
      </w:r>
      <w:r>
        <w:t>"</w:t>
      </w:r>
      <w:r w:rsidRPr="00D65A9C">
        <w:t xml:space="preserve">access using credentials </w:t>
      </w:r>
      <w:r>
        <w:t xml:space="preserve">from a separate entity </w:t>
      </w:r>
      <w:r w:rsidRPr="00D65A9C">
        <w:t>is supported</w:t>
      </w:r>
      <w:r>
        <w:t>"</w:t>
      </w:r>
    </w:p>
    <w:p w14:paraId="5A574AC8" w14:textId="00FA804B" w:rsidR="001E1FC6" w:rsidRPr="00AE7598" w:rsidRDefault="001E1FC6" w:rsidP="001E1FC6">
      <w:pPr>
        <w:pStyle w:val="B2"/>
        <w:rPr>
          <w:lang w:val="en-GB"/>
        </w:rPr>
      </w:pPr>
      <w:r>
        <w:t>-</w:t>
      </w:r>
      <w:r>
        <w:tab/>
        <w:t>Optionally, s</w:t>
      </w:r>
      <w:r w:rsidRPr="00D65A9C">
        <w:t>upported Group IDs (GIDs)</w:t>
      </w:r>
      <w:r w:rsidR="00AE7598">
        <w:rPr>
          <w:lang w:val="en-GB"/>
        </w:rPr>
        <w:t xml:space="preserve"> (number to be determined by RAN2)</w:t>
      </w:r>
    </w:p>
    <w:p w14:paraId="61DCBF49" w14:textId="77777777" w:rsidR="001E1FC6" w:rsidRDefault="001E1FC6" w:rsidP="001E1FC6">
      <w:pPr>
        <w:pStyle w:val="B2"/>
        <w:ind w:left="800"/>
        <w:rPr>
          <w:lang w:val="en-US"/>
        </w:rPr>
      </w:pPr>
      <w:r>
        <w:t>-</w:t>
      </w:r>
      <w:r>
        <w:tab/>
        <w:t>Optionally, an indication</w:t>
      </w:r>
      <w:r w:rsidRPr="00254C3D">
        <w:t xml:space="preserve"> </w:t>
      </w:r>
      <w:r w:rsidRPr="00254C3D">
        <w:rPr>
          <w:lang w:val="en-US"/>
        </w:rPr>
        <w:t xml:space="preserve">whether the SNPN </w:t>
      </w:r>
      <w:r>
        <w:rPr>
          <w:lang w:val="en-US"/>
        </w:rPr>
        <w:t xml:space="preserve">allows </w:t>
      </w:r>
      <w:r w:rsidRPr="00254C3D">
        <w:rPr>
          <w:lang w:val="en-US"/>
        </w:rPr>
        <w:t xml:space="preserve">registration </w:t>
      </w:r>
      <w:r>
        <w:rPr>
          <w:lang w:val="en-US"/>
        </w:rPr>
        <w:t>attempts</w:t>
      </w:r>
      <w:r w:rsidRPr="00254C3D">
        <w:rPr>
          <w:lang w:val="en-US"/>
        </w:rPr>
        <w:t xml:space="preserve"> from UEs that </w:t>
      </w:r>
      <w:r>
        <w:rPr>
          <w:lang w:val="en-US"/>
        </w:rPr>
        <w:t>are not explicitly configured to select the SNPN</w:t>
      </w:r>
    </w:p>
    <w:p w14:paraId="44FD43C7" w14:textId="77777777" w:rsidR="00AE7598" w:rsidRDefault="00AE7598" w:rsidP="00AE7598">
      <w:pPr>
        <w:pStyle w:val="B1"/>
        <w:rPr>
          <w:rFonts w:eastAsia="PMingLiU"/>
          <w:lang w:val="en-US" w:eastAsia="zh-TW"/>
        </w:rPr>
      </w:pPr>
      <w:r>
        <w:rPr>
          <w:lang w:eastAsia="zh-TW"/>
        </w:rPr>
        <w:t>-</w:t>
      </w:r>
      <w:r>
        <w:rPr>
          <w:lang w:eastAsia="zh-TW"/>
        </w:rPr>
        <w:tab/>
      </w:r>
      <w:r>
        <w:rPr>
          <w:rFonts w:eastAsia="PMingLiU"/>
          <w:lang w:val="en-US" w:eastAsia="zh-TW"/>
        </w:rPr>
        <w:t>Group ID as a specific case of SNPN ID reusing SNPN ID encoding where</w:t>
      </w:r>
    </w:p>
    <w:p w14:paraId="431E0DC6" w14:textId="77777777" w:rsidR="00AE7598" w:rsidRPr="006A7498" w:rsidRDefault="00AE7598" w:rsidP="00AE7598">
      <w:pPr>
        <w:pStyle w:val="B2"/>
        <w:rPr>
          <w:lang w:val="en-US" w:eastAsia="zh-TW"/>
        </w:rPr>
      </w:pPr>
      <w:r>
        <w:rPr>
          <w:lang w:val="en-US" w:eastAsia="zh-TW"/>
        </w:rPr>
        <w:t>-</w:t>
      </w:r>
      <w:r>
        <w:rPr>
          <w:lang w:val="en-US" w:eastAsia="zh-TW"/>
        </w:rPr>
        <w:tab/>
      </w:r>
      <w:r>
        <w:rPr>
          <w:lang w:eastAsia="zh-TW"/>
        </w:rPr>
        <w:t>Assignment mode 1 indicat</w:t>
      </w:r>
      <w:r>
        <w:rPr>
          <w:lang w:val="en-US" w:eastAsia="zh-TW"/>
        </w:rPr>
        <w:t>es</w:t>
      </w:r>
      <w:r>
        <w:rPr>
          <w:lang w:eastAsia="zh-TW"/>
        </w:rPr>
        <w:t xml:space="preserve"> self-managed </w:t>
      </w:r>
      <w:r>
        <w:rPr>
          <w:lang w:val="en-US" w:eastAsia="zh-TW"/>
        </w:rPr>
        <w:t xml:space="preserve">Home SP Group ID values as the </w:t>
      </w:r>
      <w:r>
        <w:rPr>
          <w:lang w:eastAsia="zh-TW"/>
        </w:rPr>
        <w:t>NID Value</w:t>
      </w:r>
      <w:r>
        <w:rPr>
          <w:lang w:val="en-US" w:eastAsia="zh-TW"/>
        </w:rPr>
        <w:t xml:space="preserve"> is</w:t>
      </w:r>
      <w:r>
        <w:rPr>
          <w:lang w:eastAsia="zh-TW"/>
        </w:rPr>
        <w:t xml:space="preserve"> </w:t>
      </w:r>
      <w:r>
        <w:rPr>
          <w:lang w:val="en-US" w:eastAsia="zh-TW"/>
        </w:rPr>
        <w:t>chosen independently at deployment time.</w:t>
      </w:r>
    </w:p>
    <w:p w14:paraId="73032EA8" w14:textId="77777777" w:rsidR="00AE7598" w:rsidRPr="000528D2" w:rsidRDefault="00AE7598" w:rsidP="00AE7598">
      <w:pPr>
        <w:pStyle w:val="B2"/>
        <w:rPr>
          <w:lang w:val="en-US"/>
        </w:rPr>
      </w:pPr>
      <w:r>
        <w:rPr>
          <w:lang w:val="en-US" w:eastAsia="zh-TW"/>
        </w:rPr>
        <w:t>-</w:t>
      </w:r>
      <w:r>
        <w:rPr>
          <w:lang w:val="en-US" w:eastAsia="zh-TW"/>
        </w:rPr>
        <w:tab/>
        <w:t xml:space="preserve">Assignment mode 0 indicates Home SP Group ID is globally unique as the NID Value is globally unique. </w:t>
      </w:r>
    </w:p>
    <w:p w14:paraId="4CD1AA79" w14:textId="113D563B" w:rsidR="006D29FA" w:rsidRDefault="00AE7598" w:rsidP="00823D40">
      <w:pPr>
        <w:rPr>
          <w:rFonts w:ascii="Arial" w:hAnsi="Arial" w:cs="Arial"/>
          <w:lang w:val="en-US" w:eastAsia="ko-KR"/>
        </w:rPr>
      </w:pPr>
      <w:r>
        <w:rPr>
          <w:rFonts w:ascii="Arial" w:hAnsi="Arial" w:cs="Arial"/>
          <w:lang w:val="en-US" w:eastAsia="ko-KR"/>
        </w:rPr>
        <w:t>I</w:t>
      </w:r>
      <w:r w:rsidR="006D29FA">
        <w:rPr>
          <w:rFonts w:ascii="Arial" w:hAnsi="Arial" w:cs="Arial"/>
          <w:lang w:val="en-US" w:eastAsia="ko-KR"/>
        </w:rPr>
        <w:t xml:space="preserve">n summary the following “existing” SIB information from rel.16 and 17 could be also be relevant for O-SNPN selection: </w:t>
      </w:r>
    </w:p>
    <w:p w14:paraId="25BF85DF" w14:textId="0174BD60" w:rsidR="006D29FA" w:rsidRDefault="006D29FA" w:rsidP="006D29FA">
      <w:pPr>
        <w:numPr>
          <w:ilvl w:val="0"/>
          <w:numId w:val="30"/>
        </w:numPr>
        <w:rPr>
          <w:rFonts w:ascii="Arial" w:hAnsi="Arial" w:cs="Arial"/>
          <w:lang w:val="en-US" w:eastAsia="ko-KR"/>
        </w:rPr>
      </w:pPr>
      <w:r>
        <w:rPr>
          <w:rFonts w:ascii="Arial" w:hAnsi="Arial" w:cs="Arial"/>
          <w:lang w:val="en-US" w:eastAsia="ko-KR"/>
        </w:rPr>
        <w:t xml:space="preserve">List of SNPN IDs with or without indication that </w:t>
      </w:r>
      <w:r>
        <w:t>"</w:t>
      </w:r>
      <w:r w:rsidRPr="00D65A9C">
        <w:t xml:space="preserve">access using credentials </w:t>
      </w:r>
      <w:r>
        <w:t xml:space="preserve">from a separate entity </w:t>
      </w:r>
      <w:r w:rsidRPr="00D65A9C">
        <w:t>is supported</w:t>
      </w:r>
      <w:r>
        <w:t>"</w:t>
      </w:r>
    </w:p>
    <w:p w14:paraId="76C55C7B" w14:textId="79679D5E" w:rsidR="006D29FA" w:rsidRDefault="006D29FA" w:rsidP="006D29FA">
      <w:pPr>
        <w:numPr>
          <w:ilvl w:val="0"/>
          <w:numId w:val="30"/>
        </w:numPr>
        <w:rPr>
          <w:rFonts w:ascii="Arial" w:hAnsi="Arial" w:cs="Arial"/>
          <w:lang w:val="en-US" w:eastAsia="ko-KR"/>
        </w:rPr>
      </w:pPr>
      <w:r>
        <w:rPr>
          <w:rFonts w:ascii="Arial" w:hAnsi="Arial" w:cs="Arial"/>
          <w:lang w:val="en-US" w:eastAsia="ko-KR"/>
        </w:rPr>
        <w:t>Group IDs as specific case of SNPN ID</w:t>
      </w:r>
    </w:p>
    <w:p w14:paraId="2F23EE6D" w14:textId="7691B42F" w:rsidR="00E23BA0" w:rsidRDefault="006D29FA" w:rsidP="006D29FA">
      <w:pPr>
        <w:numPr>
          <w:ilvl w:val="0"/>
          <w:numId w:val="30"/>
        </w:numPr>
        <w:rPr>
          <w:rFonts w:ascii="Arial" w:hAnsi="Arial" w:cs="Arial"/>
          <w:lang w:val="en-US" w:eastAsia="ko-KR"/>
        </w:rPr>
      </w:pPr>
      <w:r>
        <w:rPr>
          <w:rFonts w:ascii="Arial" w:hAnsi="Arial" w:cs="Arial"/>
          <w:lang w:val="en-US" w:eastAsia="ko-KR"/>
        </w:rPr>
        <w:t xml:space="preserve">Human readable name (for manual selection) </w:t>
      </w:r>
    </w:p>
    <w:p w14:paraId="4356BF6E" w14:textId="4B90E8BC" w:rsidR="006D29FA" w:rsidRDefault="006D29FA" w:rsidP="006D29FA">
      <w:pPr>
        <w:rPr>
          <w:rFonts w:ascii="Arial" w:hAnsi="Arial" w:cs="Arial"/>
          <w:lang w:val="en-US" w:eastAsia="ko-KR"/>
        </w:rPr>
      </w:pPr>
      <w:r>
        <w:rPr>
          <w:rFonts w:ascii="Arial" w:hAnsi="Arial" w:cs="Arial"/>
          <w:lang w:val="en-US" w:eastAsia="ko-KR"/>
        </w:rPr>
        <w:t xml:space="preserve">Taking that into account </w:t>
      </w:r>
      <w:r w:rsidR="00403C11">
        <w:rPr>
          <w:rFonts w:ascii="Arial" w:hAnsi="Arial" w:cs="Arial"/>
          <w:lang w:val="en-US" w:eastAsia="ko-KR"/>
        </w:rPr>
        <w:t xml:space="preserve">the onboarding indicator shall apply to each of the bullets above.  </w:t>
      </w:r>
    </w:p>
    <w:p w14:paraId="4EBA64A3" w14:textId="080EB931" w:rsidR="006D29FA" w:rsidRPr="00C514A8" w:rsidRDefault="006D29FA" w:rsidP="006D29FA">
      <w:pPr>
        <w:rPr>
          <w:rFonts w:ascii="Arial" w:hAnsi="Arial" w:cs="Arial"/>
          <w:b/>
          <w:bCs/>
          <w:lang w:val="en-US" w:eastAsia="ko-KR"/>
        </w:rPr>
      </w:pPr>
      <w:r w:rsidRPr="00C514A8">
        <w:rPr>
          <w:rFonts w:ascii="Arial" w:hAnsi="Arial" w:cs="Arial"/>
          <w:b/>
          <w:bCs/>
          <w:lang w:val="en-US" w:eastAsia="ko-KR"/>
        </w:rPr>
        <w:t xml:space="preserve">Proposal 2: the following “existing” information in SIB from rel.16 and 17 can be </w:t>
      </w:r>
      <w:r w:rsidR="00403C11" w:rsidRPr="00C514A8">
        <w:rPr>
          <w:rFonts w:ascii="Arial" w:hAnsi="Arial" w:cs="Arial"/>
          <w:b/>
          <w:bCs/>
          <w:lang w:val="en-US" w:eastAsia="ko-KR"/>
        </w:rPr>
        <w:t xml:space="preserve">associated with onboarding indicator and </w:t>
      </w:r>
      <w:r w:rsidRPr="00C514A8">
        <w:rPr>
          <w:rFonts w:ascii="Arial" w:hAnsi="Arial" w:cs="Arial"/>
          <w:b/>
          <w:bCs/>
          <w:lang w:val="en-US" w:eastAsia="ko-KR"/>
        </w:rPr>
        <w:t xml:space="preserve">used for O-SNPN selection: </w:t>
      </w:r>
    </w:p>
    <w:p w14:paraId="63DE0B3E" w14:textId="77777777" w:rsidR="006D29FA" w:rsidRPr="00C514A8" w:rsidRDefault="006D29FA" w:rsidP="006D29FA">
      <w:pPr>
        <w:numPr>
          <w:ilvl w:val="0"/>
          <w:numId w:val="30"/>
        </w:numPr>
        <w:rPr>
          <w:rFonts w:ascii="Arial" w:hAnsi="Arial" w:cs="Arial"/>
          <w:b/>
          <w:bCs/>
          <w:lang w:val="en-US" w:eastAsia="ko-KR"/>
        </w:rPr>
      </w:pPr>
      <w:r w:rsidRPr="00C514A8">
        <w:rPr>
          <w:rFonts w:ascii="Arial" w:hAnsi="Arial" w:cs="Arial"/>
          <w:b/>
          <w:bCs/>
          <w:lang w:val="en-US" w:eastAsia="ko-KR"/>
        </w:rPr>
        <w:t xml:space="preserve">List of SNPN IDs with or without indication that </w:t>
      </w:r>
      <w:r w:rsidRPr="00C514A8">
        <w:rPr>
          <w:b/>
          <w:bCs/>
        </w:rPr>
        <w:t>"access using credentials from a separate entity is supported"</w:t>
      </w:r>
    </w:p>
    <w:p w14:paraId="586234AB" w14:textId="77777777" w:rsidR="006D29FA" w:rsidRPr="00C514A8" w:rsidRDefault="006D29FA" w:rsidP="006D29FA">
      <w:pPr>
        <w:numPr>
          <w:ilvl w:val="0"/>
          <w:numId w:val="30"/>
        </w:numPr>
        <w:rPr>
          <w:rFonts w:ascii="Arial" w:hAnsi="Arial" w:cs="Arial"/>
          <w:b/>
          <w:bCs/>
          <w:lang w:val="en-US" w:eastAsia="ko-KR"/>
        </w:rPr>
      </w:pPr>
      <w:r w:rsidRPr="00C514A8">
        <w:rPr>
          <w:rFonts w:ascii="Arial" w:hAnsi="Arial" w:cs="Arial"/>
          <w:b/>
          <w:bCs/>
          <w:lang w:val="en-US" w:eastAsia="ko-KR"/>
        </w:rPr>
        <w:t>Group IDs</w:t>
      </w:r>
    </w:p>
    <w:p w14:paraId="4A8B7A95" w14:textId="51638566" w:rsidR="006D29FA" w:rsidRDefault="006D29FA" w:rsidP="006D29FA">
      <w:pPr>
        <w:numPr>
          <w:ilvl w:val="0"/>
          <w:numId w:val="30"/>
        </w:numPr>
        <w:rPr>
          <w:rFonts w:ascii="Arial" w:hAnsi="Arial" w:cs="Arial"/>
          <w:b/>
          <w:bCs/>
          <w:lang w:val="en-US" w:eastAsia="ko-KR"/>
        </w:rPr>
      </w:pPr>
      <w:r w:rsidRPr="00C514A8">
        <w:rPr>
          <w:rFonts w:ascii="Arial" w:hAnsi="Arial" w:cs="Arial"/>
          <w:b/>
          <w:bCs/>
          <w:lang w:val="en-US" w:eastAsia="ko-KR"/>
        </w:rPr>
        <w:t xml:space="preserve">Human readable name (for manual selection) </w:t>
      </w:r>
    </w:p>
    <w:p w14:paraId="7201692D" w14:textId="4B15705A" w:rsidR="00AA3E79" w:rsidRDefault="00AA3E79" w:rsidP="00AA3E79">
      <w:pPr>
        <w:rPr>
          <w:rFonts w:ascii="Arial" w:hAnsi="Arial" w:cs="Arial"/>
          <w:lang w:val="en-US" w:eastAsia="ko-KR"/>
        </w:rPr>
      </w:pPr>
      <w:r>
        <w:rPr>
          <w:rFonts w:ascii="Arial" w:hAnsi="Arial" w:cs="Arial"/>
          <w:lang w:val="en-US" w:eastAsia="ko-KR"/>
        </w:rPr>
        <w:t xml:space="preserve">The current draft CR for “UE onboarding” the following EN is included: </w:t>
      </w:r>
    </w:p>
    <w:p w14:paraId="37B0377A" w14:textId="510C721F" w:rsidR="00AA3E79" w:rsidRPr="00AA3E79" w:rsidRDefault="00AA3E79" w:rsidP="00AA3E79">
      <w:pPr>
        <w:rPr>
          <w:i/>
          <w:iCs/>
        </w:rPr>
      </w:pPr>
      <w:r w:rsidRPr="00AA3E79">
        <w:rPr>
          <w:i/>
          <w:iCs/>
        </w:rPr>
        <w:t>Editor's note:</w:t>
      </w:r>
      <w:r w:rsidRPr="00AA3E79">
        <w:rPr>
          <w:i/>
          <w:iCs/>
        </w:rPr>
        <w:tab/>
        <w:t xml:space="preserve">It is FFS whether Group IDs can be used for UE onboarding and in such case it </w:t>
      </w:r>
      <w:proofErr w:type="spellStart"/>
      <w:r w:rsidRPr="00AA3E79">
        <w:rPr>
          <w:i/>
          <w:iCs/>
        </w:rPr>
        <w:t>it</w:t>
      </w:r>
      <w:proofErr w:type="spellEnd"/>
      <w:r w:rsidRPr="00AA3E79">
        <w:rPr>
          <w:i/>
          <w:iCs/>
        </w:rPr>
        <w:t xml:space="preserve"> FFS if there is an additional onboarding indication related to each Group ID</w:t>
      </w:r>
    </w:p>
    <w:p w14:paraId="4F61A28D" w14:textId="1D95C27E" w:rsidR="00AA3E79" w:rsidRDefault="00AA3E79" w:rsidP="00AA3E79">
      <w:pPr>
        <w:rPr>
          <w:rFonts w:ascii="Arial" w:hAnsi="Arial" w:cs="Arial"/>
          <w:b/>
          <w:bCs/>
          <w:lang w:val="en-US" w:eastAsia="ko-KR"/>
        </w:rPr>
      </w:pPr>
      <w:r w:rsidRPr="00C514A8">
        <w:rPr>
          <w:rFonts w:ascii="Arial" w:hAnsi="Arial" w:cs="Arial"/>
          <w:b/>
          <w:bCs/>
          <w:lang w:val="en-US" w:eastAsia="ko-KR"/>
        </w:rPr>
        <w:t xml:space="preserve">Proposal </w:t>
      </w:r>
      <w:r>
        <w:rPr>
          <w:rFonts w:ascii="Arial" w:hAnsi="Arial" w:cs="Arial"/>
          <w:b/>
          <w:bCs/>
          <w:lang w:val="en-US" w:eastAsia="ko-KR"/>
        </w:rPr>
        <w:t xml:space="preserve">3: It is proposed to remove this EN and agree that Group ID can be used </w:t>
      </w:r>
      <w:r w:rsidR="00861516">
        <w:rPr>
          <w:rFonts w:ascii="Arial" w:hAnsi="Arial" w:cs="Arial"/>
          <w:b/>
          <w:bCs/>
          <w:lang w:val="en-US" w:eastAsia="ko-KR"/>
        </w:rPr>
        <w:t>by the UE for SNPN selection for</w:t>
      </w:r>
      <w:r>
        <w:rPr>
          <w:rFonts w:ascii="Arial" w:hAnsi="Arial" w:cs="Arial"/>
          <w:b/>
          <w:bCs/>
          <w:lang w:val="en-US" w:eastAsia="ko-KR"/>
        </w:rPr>
        <w:t xml:space="preserve"> onboarding </w:t>
      </w:r>
    </w:p>
    <w:p w14:paraId="15532E6C" w14:textId="6F296372" w:rsidR="00861516" w:rsidRDefault="00861516" w:rsidP="00AA3E79">
      <w:pPr>
        <w:rPr>
          <w:rFonts w:ascii="Arial" w:hAnsi="Arial" w:cs="Arial"/>
          <w:lang w:val="en-US" w:eastAsia="ko-KR"/>
        </w:rPr>
      </w:pPr>
      <w:r>
        <w:rPr>
          <w:rFonts w:ascii="Arial" w:hAnsi="Arial" w:cs="Arial"/>
          <w:lang w:val="en-US" w:eastAsia="ko-KR"/>
        </w:rPr>
        <w:t xml:space="preserve">Another aspect that was raised in offline discussion is whether the Group ID </w:t>
      </w:r>
      <w:r w:rsidR="000E6005">
        <w:rPr>
          <w:rFonts w:ascii="Arial" w:hAnsi="Arial" w:cs="Arial"/>
          <w:lang w:val="en-US" w:eastAsia="ko-KR"/>
        </w:rPr>
        <w:t>needs to also contain an onboarding indicator. Under the assumption that the list of Group IDs in case of network sharing is broadcasted per SNPN-ID, there is no need for separate onboarding indicator per Group ID since if there is a desire an (O/S)-SNPN to have separate interconnection agreements for onboarding and access to Separate Entity (SE) with 3</w:t>
      </w:r>
      <w:r w:rsidR="000E6005" w:rsidRPr="000E6005">
        <w:rPr>
          <w:rFonts w:ascii="Arial" w:hAnsi="Arial" w:cs="Arial"/>
          <w:vertAlign w:val="superscript"/>
          <w:lang w:val="en-US" w:eastAsia="ko-KR"/>
        </w:rPr>
        <w:t>rd</w:t>
      </w:r>
      <w:r w:rsidR="000E6005">
        <w:rPr>
          <w:rFonts w:ascii="Arial" w:hAnsi="Arial" w:cs="Arial"/>
          <w:lang w:val="en-US" w:eastAsia="ko-KR"/>
        </w:rPr>
        <w:t xml:space="preserve"> party credentials it can do so by reserving different Group IDs. </w:t>
      </w:r>
      <w:r w:rsidR="004119AF">
        <w:rPr>
          <w:rFonts w:ascii="Arial" w:hAnsi="Arial" w:cs="Arial"/>
          <w:lang w:val="en-US" w:eastAsia="ko-KR"/>
        </w:rPr>
        <w:t xml:space="preserve">This option does not require any extra standardization. </w:t>
      </w:r>
    </w:p>
    <w:p w14:paraId="0196B34F" w14:textId="11A43B89" w:rsidR="000E6005" w:rsidRDefault="00320AA9" w:rsidP="000E6005">
      <w:r>
        <w:lastRenderedPageBreak/>
        <w:pict w14:anchorId="00722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9.5pt">
            <v:imagedata r:id="rId8" o:title=""/>
          </v:shape>
        </w:pict>
      </w:r>
    </w:p>
    <w:p w14:paraId="0D699500" w14:textId="4659C3A1" w:rsidR="000E6005" w:rsidRPr="00536B2D" w:rsidRDefault="000E6005" w:rsidP="000E6005">
      <w:pPr>
        <w:jc w:val="center"/>
        <w:rPr>
          <w:b/>
          <w:bCs/>
        </w:rPr>
      </w:pPr>
      <w:r w:rsidRPr="00536B2D">
        <w:rPr>
          <w:b/>
          <w:bCs/>
        </w:rPr>
        <w:t xml:space="preserve">Figure 1: </w:t>
      </w:r>
      <w:r w:rsidR="004119AF">
        <w:rPr>
          <w:b/>
          <w:bCs/>
        </w:rPr>
        <w:t>NG-RAN broadcasting different Group IDs for Onboarding and access to SE with 3</w:t>
      </w:r>
      <w:r w:rsidR="004119AF" w:rsidRPr="004119AF">
        <w:rPr>
          <w:b/>
          <w:bCs/>
          <w:vertAlign w:val="superscript"/>
        </w:rPr>
        <w:t>rd</w:t>
      </w:r>
      <w:r w:rsidR="004119AF">
        <w:rPr>
          <w:b/>
          <w:bCs/>
        </w:rPr>
        <w:t xml:space="preserve"> party credentials</w:t>
      </w:r>
    </w:p>
    <w:p w14:paraId="52FDB055" w14:textId="6614B0B3" w:rsidR="004B317B" w:rsidRDefault="004B317B" w:rsidP="004B317B">
      <w:pPr>
        <w:rPr>
          <w:rFonts w:ascii="Arial" w:hAnsi="Arial" w:cs="Arial"/>
          <w:lang w:val="en-US" w:eastAsia="ko-KR"/>
        </w:rPr>
      </w:pPr>
      <w:r w:rsidRPr="000E6005">
        <w:rPr>
          <w:rFonts w:ascii="Arial" w:hAnsi="Arial" w:cs="Arial"/>
          <w:b/>
          <w:bCs/>
          <w:lang w:val="en-US" w:eastAsia="ko-KR"/>
        </w:rPr>
        <w:t>Proposal 4</w:t>
      </w:r>
      <w:r>
        <w:rPr>
          <w:rFonts w:ascii="Arial" w:hAnsi="Arial" w:cs="Arial"/>
          <w:lang w:val="en-US" w:eastAsia="ko-KR"/>
        </w:rPr>
        <w:t xml:space="preserve">: </w:t>
      </w:r>
      <w:r>
        <w:rPr>
          <w:rFonts w:ascii="Arial" w:hAnsi="Arial" w:cs="Arial"/>
          <w:b/>
          <w:bCs/>
          <w:lang w:val="en-US" w:eastAsia="ko-KR"/>
        </w:rPr>
        <w:t>It is proposed to agree that there is no</w:t>
      </w:r>
      <w:r w:rsidR="004119AF">
        <w:rPr>
          <w:rFonts w:ascii="Arial" w:hAnsi="Arial" w:cs="Arial"/>
          <w:b/>
          <w:bCs/>
          <w:lang w:val="en-US" w:eastAsia="ko-KR"/>
        </w:rPr>
        <w:t xml:space="preserve"> need for</w:t>
      </w:r>
      <w:r>
        <w:rPr>
          <w:rFonts w:ascii="Arial" w:hAnsi="Arial" w:cs="Arial"/>
          <w:b/>
          <w:bCs/>
          <w:lang w:val="en-US" w:eastAsia="ko-KR"/>
        </w:rPr>
        <w:t xml:space="preserve"> onboarding indicator per Group ID</w:t>
      </w:r>
    </w:p>
    <w:p w14:paraId="6D258544" w14:textId="77777777" w:rsidR="000E6005" w:rsidRPr="00861516" w:rsidRDefault="000E6005" w:rsidP="00AA3E79">
      <w:pPr>
        <w:rPr>
          <w:rFonts w:ascii="Arial" w:hAnsi="Arial" w:cs="Arial"/>
          <w:lang w:val="en-US" w:eastAsia="ko-KR"/>
        </w:rPr>
      </w:pPr>
    </w:p>
    <w:p w14:paraId="6CFE94D0" w14:textId="0B3F81DB" w:rsidR="00403C11" w:rsidRDefault="00403C11" w:rsidP="00C514A8">
      <w:pPr>
        <w:pStyle w:val="Heading2"/>
        <w:numPr>
          <w:ilvl w:val="0"/>
          <w:numId w:val="31"/>
        </w:numPr>
        <w:rPr>
          <w:lang w:eastAsia="ko-KR"/>
        </w:rPr>
      </w:pPr>
      <w:r>
        <w:rPr>
          <w:lang w:eastAsia="ko-KR"/>
        </w:rPr>
        <w:t xml:space="preserve">What is the format and structure of the O-SNPN network selection information that is pre-configured in the UE? </w:t>
      </w:r>
    </w:p>
    <w:p w14:paraId="25B1DD10" w14:textId="0B55686E" w:rsidR="00D65560" w:rsidRDefault="00B34762" w:rsidP="006D29FA">
      <w:pPr>
        <w:rPr>
          <w:rFonts w:ascii="Arial" w:hAnsi="Arial" w:cs="Arial"/>
          <w:lang w:eastAsia="ko-KR"/>
        </w:rPr>
      </w:pPr>
      <w:r>
        <w:rPr>
          <w:rFonts w:ascii="Arial" w:hAnsi="Arial" w:cs="Arial"/>
          <w:lang w:eastAsia="ko-KR"/>
        </w:rPr>
        <w:t xml:space="preserve">The first question one can ask is why </w:t>
      </w:r>
      <w:r w:rsidR="005B5F93">
        <w:rPr>
          <w:rFonts w:ascii="Arial" w:hAnsi="Arial" w:cs="Arial"/>
          <w:lang w:eastAsia="ko-KR"/>
        </w:rPr>
        <w:t>we need to standardise the format of O-SNPN network selection information since it is expected to be pre-configured</w:t>
      </w:r>
      <w:r w:rsidR="003D404A">
        <w:rPr>
          <w:rFonts w:ascii="Arial" w:hAnsi="Arial" w:cs="Arial"/>
          <w:lang w:eastAsia="ko-KR"/>
        </w:rPr>
        <w:t xml:space="preserve"> prior to bootstrapping for onboarding</w:t>
      </w:r>
      <w:r w:rsidR="005B5F93">
        <w:rPr>
          <w:rFonts w:ascii="Arial" w:hAnsi="Arial" w:cs="Arial"/>
          <w:lang w:eastAsia="ko-KR"/>
        </w:rPr>
        <w:t xml:space="preserve">. </w:t>
      </w:r>
      <w:r w:rsidR="00D65560">
        <w:rPr>
          <w:rFonts w:ascii="Arial" w:hAnsi="Arial" w:cs="Arial"/>
          <w:lang w:eastAsia="ko-KR"/>
        </w:rPr>
        <w:t xml:space="preserve">The main issue that needs to be determined though is whether this pre-configured information needs to be updated as well. For example one can see a use case whereas some AV IoT devices as per TR 22.827 [4] need to </w:t>
      </w:r>
      <w:r w:rsidR="0011338F">
        <w:rPr>
          <w:rFonts w:ascii="Arial" w:hAnsi="Arial" w:cs="Arial"/>
          <w:lang w:eastAsia="ko-KR"/>
        </w:rPr>
        <w:t xml:space="preserve">be </w:t>
      </w:r>
      <w:r w:rsidR="00D65560">
        <w:rPr>
          <w:rFonts w:ascii="Arial" w:hAnsi="Arial" w:cs="Arial"/>
          <w:lang w:eastAsia="ko-KR"/>
        </w:rPr>
        <w:t xml:space="preserve">onboarded in different O-SNPNs depending on where they are sent to e.g. events in different countries or locations. This could therefore mean that the O-SNPN network selection </w:t>
      </w:r>
      <w:r w:rsidR="003D404A">
        <w:rPr>
          <w:rFonts w:ascii="Arial" w:hAnsi="Arial" w:cs="Arial"/>
          <w:lang w:eastAsia="ko-KR"/>
        </w:rPr>
        <w:t xml:space="preserve">preferred O-SNPN </w:t>
      </w:r>
      <w:r w:rsidR="001515AC">
        <w:rPr>
          <w:rFonts w:ascii="Arial" w:hAnsi="Arial" w:cs="Arial"/>
          <w:lang w:eastAsia="ko-KR"/>
        </w:rPr>
        <w:t xml:space="preserve">and Group ID </w:t>
      </w:r>
      <w:r w:rsidR="003D404A">
        <w:rPr>
          <w:rFonts w:ascii="Arial" w:hAnsi="Arial" w:cs="Arial"/>
          <w:lang w:eastAsia="ko-KR"/>
        </w:rPr>
        <w:t xml:space="preserve">lists </w:t>
      </w:r>
      <w:r w:rsidR="00D65560">
        <w:rPr>
          <w:rFonts w:ascii="Arial" w:hAnsi="Arial" w:cs="Arial"/>
          <w:lang w:eastAsia="ko-KR"/>
        </w:rPr>
        <w:t xml:space="preserve">can be updated </w:t>
      </w:r>
      <w:r w:rsidR="001515AC">
        <w:rPr>
          <w:rFonts w:ascii="Arial" w:hAnsi="Arial" w:cs="Arial"/>
          <w:lang w:eastAsia="ko-KR"/>
        </w:rPr>
        <w:t xml:space="preserve">by </w:t>
      </w:r>
      <w:r w:rsidR="00D65560">
        <w:rPr>
          <w:rFonts w:ascii="Arial" w:hAnsi="Arial" w:cs="Arial"/>
          <w:lang w:eastAsia="ko-KR"/>
        </w:rPr>
        <w:t>the owner of the device</w:t>
      </w:r>
      <w:r w:rsidR="003D404A">
        <w:rPr>
          <w:rFonts w:ascii="Arial" w:hAnsi="Arial" w:cs="Arial"/>
          <w:lang w:eastAsia="ko-KR"/>
        </w:rPr>
        <w:t xml:space="preserve"> (</w:t>
      </w:r>
      <w:r w:rsidR="001515AC">
        <w:rPr>
          <w:rFonts w:ascii="Arial" w:hAnsi="Arial" w:cs="Arial"/>
          <w:lang w:eastAsia="ko-KR"/>
        </w:rPr>
        <w:t xml:space="preserve">by the </w:t>
      </w:r>
      <w:r w:rsidR="003D404A">
        <w:rPr>
          <w:rFonts w:ascii="Arial" w:hAnsi="Arial" w:cs="Arial"/>
          <w:lang w:eastAsia="ko-KR"/>
        </w:rPr>
        <w:t xml:space="preserve">user or </w:t>
      </w:r>
      <w:r w:rsidR="001515AC">
        <w:rPr>
          <w:rFonts w:ascii="Arial" w:hAnsi="Arial" w:cs="Arial"/>
          <w:lang w:eastAsia="ko-KR"/>
        </w:rPr>
        <w:t xml:space="preserve">the </w:t>
      </w:r>
      <w:r w:rsidR="003D404A">
        <w:rPr>
          <w:rFonts w:ascii="Arial" w:hAnsi="Arial" w:cs="Arial"/>
          <w:lang w:eastAsia="ko-KR"/>
        </w:rPr>
        <w:t>Separate Entity)</w:t>
      </w:r>
      <w:r w:rsidR="00D65560">
        <w:rPr>
          <w:rFonts w:ascii="Arial" w:hAnsi="Arial" w:cs="Arial"/>
          <w:lang w:eastAsia="ko-KR"/>
        </w:rPr>
        <w:t xml:space="preserve">. </w:t>
      </w:r>
    </w:p>
    <w:p w14:paraId="474946AA" w14:textId="54BB0E8D" w:rsidR="00D65560" w:rsidRDefault="00D65560" w:rsidP="006D29FA">
      <w:pPr>
        <w:rPr>
          <w:rFonts w:ascii="Arial" w:hAnsi="Arial" w:cs="Arial"/>
          <w:lang w:eastAsia="ko-KR"/>
        </w:rPr>
      </w:pPr>
      <w:r>
        <w:rPr>
          <w:rFonts w:ascii="Arial" w:hAnsi="Arial" w:cs="Arial"/>
          <w:lang w:eastAsia="ko-KR"/>
        </w:rPr>
        <w:t>Given what is recommended in proposal 2</w:t>
      </w:r>
      <w:r w:rsidR="00AA3E79">
        <w:rPr>
          <w:rFonts w:ascii="Arial" w:hAnsi="Arial" w:cs="Arial"/>
          <w:lang w:eastAsia="ko-KR"/>
        </w:rPr>
        <w:t xml:space="preserve"> and 3</w:t>
      </w:r>
      <w:r>
        <w:rPr>
          <w:rFonts w:ascii="Arial" w:hAnsi="Arial" w:cs="Arial"/>
          <w:lang w:eastAsia="ko-KR"/>
        </w:rPr>
        <w:t xml:space="preserve"> the </w:t>
      </w:r>
      <w:r w:rsidR="00AA6A68">
        <w:rPr>
          <w:rFonts w:ascii="Arial" w:hAnsi="Arial" w:cs="Arial"/>
          <w:lang w:eastAsia="ko-KR"/>
        </w:rPr>
        <w:t>UE configuration information can</w:t>
      </w:r>
      <w:r w:rsidR="00AA3E79">
        <w:rPr>
          <w:rFonts w:ascii="Arial" w:hAnsi="Arial" w:cs="Arial"/>
          <w:lang w:eastAsia="ko-KR"/>
        </w:rPr>
        <w:t xml:space="preserve"> possibly</w:t>
      </w:r>
      <w:r w:rsidR="00AA6A68">
        <w:rPr>
          <w:rFonts w:ascii="Arial" w:hAnsi="Arial" w:cs="Arial"/>
          <w:lang w:eastAsia="ko-KR"/>
        </w:rPr>
        <w:t xml:space="preserve"> include: </w:t>
      </w:r>
    </w:p>
    <w:p w14:paraId="6D2DF01C" w14:textId="44A4804A" w:rsidR="00AA6A68" w:rsidRPr="00785F64" w:rsidRDefault="00AA6A68" w:rsidP="00AA6A68">
      <w:pPr>
        <w:pStyle w:val="B2"/>
      </w:pPr>
      <w:r>
        <w:t>-</w:t>
      </w:r>
      <w:r>
        <w:tab/>
        <w:t xml:space="preserve">prioritized </w:t>
      </w:r>
      <w:r w:rsidRPr="00D65A9C">
        <w:t xml:space="preserve">list of preferred </w:t>
      </w:r>
      <w:r>
        <w:rPr>
          <w:lang w:val="en-GB"/>
        </w:rPr>
        <w:t>O-</w:t>
      </w:r>
      <w:r w:rsidRPr="00D65A9C">
        <w:t>SNPNs</w:t>
      </w:r>
    </w:p>
    <w:p w14:paraId="166148E7" w14:textId="5551BB57" w:rsidR="00AA6A68" w:rsidRPr="00AA6A68" w:rsidRDefault="00AA6A68" w:rsidP="00AA6A68">
      <w:pPr>
        <w:pStyle w:val="B2"/>
        <w:rPr>
          <w:lang w:val="en-GB"/>
        </w:rPr>
      </w:pPr>
      <w:r w:rsidRPr="00785F64">
        <w:t>-</w:t>
      </w:r>
      <w:r w:rsidRPr="00785F64">
        <w:tab/>
        <w:t>prioritized list of</w:t>
      </w:r>
      <w:r w:rsidRPr="00D65A9C">
        <w:t xml:space="preserve"> </w:t>
      </w:r>
      <w:r>
        <w:t>Group IDs (</w:t>
      </w:r>
      <w:r w:rsidRPr="00D65A9C">
        <w:t>GIDs</w:t>
      </w:r>
      <w:r>
        <w:t>)</w:t>
      </w:r>
      <w:r>
        <w:rPr>
          <w:lang w:val="en-GB"/>
        </w:rPr>
        <w:t xml:space="preserve"> for onboarding</w:t>
      </w:r>
    </w:p>
    <w:p w14:paraId="43BE83D5" w14:textId="0D7CD200" w:rsidR="00AA3E79" w:rsidRPr="00AA3E79" w:rsidRDefault="00AA3E79" w:rsidP="00AA3E79">
      <w:pPr>
        <w:rPr>
          <w:rFonts w:ascii="Arial" w:hAnsi="Arial" w:cs="Arial"/>
          <w:lang w:val="en-US" w:eastAsia="ko-KR"/>
        </w:rPr>
      </w:pPr>
      <w:r>
        <w:rPr>
          <w:rFonts w:ascii="Arial" w:hAnsi="Arial" w:cs="Arial"/>
          <w:lang w:val="en-US" w:eastAsia="ko-KR"/>
        </w:rPr>
        <w:t xml:space="preserve">Given the topic of the format of lists for onboarding was not discussed in rel.17, it is proposed to leave the format of the lists and how they are configured out of scope of rel.17. </w:t>
      </w:r>
    </w:p>
    <w:p w14:paraId="2843FD38" w14:textId="1A818C4B" w:rsidR="00AA3E79" w:rsidRPr="00AA6A68" w:rsidRDefault="00AA3E79" w:rsidP="00AA3E79">
      <w:pPr>
        <w:rPr>
          <w:rFonts w:ascii="Arial" w:hAnsi="Arial" w:cs="Arial"/>
          <w:b/>
          <w:bCs/>
          <w:lang w:eastAsia="ko-KR"/>
        </w:rPr>
      </w:pPr>
      <w:r w:rsidRPr="00AA6A68">
        <w:rPr>
          <w:rFonts w:ascii="Arial" w:hAnsi="Arial" w:cs="Arial"/>
          <w:b/>
          <w:bCs/>
          <w:lang w:val="en-US" w:eastAsia="ko-KR"/>
        </w:rPr>
        <w:t xml:space="preserve">Proposal </w:t>
      </w:r>
      <w:r w:rsidR="004119AF">
        <w:rPr>
          <w:rFonts w:ascii="Arial" w:hAnsi="Arial" w:cs="Arial"/>
          <w:b/>
          <w:bCs/>
          <w:lang w:val="en-US" w:eastAsia="ko-KR"/>
        </w:rPr>
        <w:t>5</w:t>
      </w:r>
      <w:r w:rsidRPr="00AA6A68">
        <w:rPr>
          <w:rFonts w:ascii="Arial" w:hAnsi="Arial" w:cs="Arial"/>
          <w:b/>
          <w:bCs/>
          <w:lang w:val="en-US" w:eastAsia="ko-KR"/>
        </w:rPr>
        <w:t xml:space="preserve">: </w:t>
      </w:r>
      <w:r>
        <w:rPr>
          <w:rFonts w:ascii="Arial" w:hAnsi="Arial" w:cs="Arial"/>
          <w:b/>
          <w:bCs/>
          <w:lang w:val="en-US" w:eastAsia="ko-KR"/>
        </w:rPr>
        <w:t xml:space="preserve">The format of </w:t>
      </w:r>
      <w:r w:rsidRPr="00AA6A68">
        <w:rPr>
          <w:rFonts w:ascii="Arial" w:hAnsi="Arial" w:cs="Arial"/>
          <w:b/>
          <w:bCs/>
          <w:lang w:eastAsia="ko-KR"/>
        </w:rPr>
        <w:t xml:space="preserve">UE configuration information for O-SNPN selection </w:t>
      </w:r>
      <w:r>
        <w:rPr>
          <w:rFonts w:ascii="Arial" w:hAnsi="Arial" w:cs="Arial"/>
          <w:b/>
          <w:bCs/>
          <w:lang w:eastAsia="ko-KR"/>
        </w:rPr>
        <w:t>is not standardised in this release</w:t>
      </w:r>
      <w:r w:rsidRPr="00AA6A68">
        <w:rPr>
          <w:rFonts w:ascii="Arial" w:hAnsi="Arial" w:cs="Arial"/>
          <w:b/>
          <w:bCs/>
          <w:lang w:eastAsia="ko-KR"/>
        </w:rPr>
        <w:t xml:space="preserve"> </w:t>
      </w:r>
    </w:p>
    <w:p w14:paraId="643447B2" w14:textId="1D7AD56A" w:rsidR="00D65560" w:rsidRDefault="00D65560" w:rsidP="006D29FA">
      <w:pPr>
        <w:rPr>
          <w:rFonts w:ascii="Arial" w:hAnsi="Arial" w:cs="Arial"/>
          <w:lang w:eastAsia="ko-KR"/>
        </w:rPr>
      </w:pPr>
      <w:r>
        <w:rPr>
          <w:rFonts w:ascii="Arial" w:hAnsi="Arial" w:cs="Arial"/>
          <w:lang w:eastAsia="ko-KR"/>
        </w:rPr>
        <w:t>The method for updating th</w:t>
      </w:r>
      <w:r w:rsidR="003D404A">
        <w:rPr>
          <w:rFonts w:ascii="Arial" w:hAnsi="Arial" w:cs="Arial"/>
          <w:lang w:eastAsia="ko-KR"/>
        </w:rPr>
        <w:t xml:space="preserve">e </w:t>
      </w:r>
      <w:r w:rsidR="00AA3E79">
        <w:rPr>
          <w:rFonts w:ascii="Arial" w:hAnsi="Arial" w:cs="Arial"/>
          <w:lang w:eastAsia="ko-KR"/>
        </w:rPr>
        <w:t>aforementioned lists is</w:t>
      </w:r>
      <w:r w:rsidR="005D4AD6">
        <w:rPr>
          <w:rFonts w:ascii="Arial" w:hAnsi="Arial" w:cs="Arial"/>
          <w:lang w:eastAsia="ko-KR"/>
        </w:rPr>
        <w:t xml:space="preserve"> also</w:t>
      </w:r>
      <w:r w:rsidR="00AA3E79">
        <w:rPr>
          <w:rFonts w:ascii="Arial" w:hAnsi="Arial" w:cs="Arial"/>
          <w:lang w:eastAsia="ko-KR"/>
        </w:rPr>
        <w:t xml:space="preserve"> proposed to be left implementation specific in this release</w:t>
      </w:r>
    </w:p>
    <w:p w14:paraId="1D81E098" w14:textId="687F4786" w:rsidR="00AA6A68" w:rsidRPr="00AA6A68" w:rsidRDefault="00AA6A68" w:rsidP="00AA6A68">
      <w:pPr>
        <w:rPr>
          <w:rFonts w:ascii="Arial" w:hAnsi="Arial" w:cs="Arial"/>
          <w:b/>
          <w:bCs/>
          <w:lang w:eastAsia="ko-KR"/>
        </w:rPr>
      </w:pPr>
      <w:r w:rsidRPr="00AA6A68">
        <w:rPr>
          <w:rFonts w:ascii="Arial" w:hAnsi="Arial" w:cs="Arial"/>
          <w:b/>
          <w:bCs/>
          <w:lang w:eastAsia="ko-KR"/>
        </w:rPr>
        <w:t xml:space="preserve">Proposal </w:t>
      </w:r>
      <w:r w:rsidR="004119AF">
        <w:rPr>
          <w:rFonts w:ascii="Arial" w:hAnsi="Arial" w:cs="Arial"/>
          <w:b/>
          <w:bCs/>
          <w:lang w:eastAsia="ko-KR"/>
        </w:rPr>
        <w:t>6</w:t>
      </w:r>
      <w:r w:rsidRPr="00AA6A68">
        <w:rPr>
          <w:rFonts w:ascii="Arial" w:hAnsi="Arial" w:cs="Arial"/>
          <w:b/>
          <w:bCs/>
          <w:lang w:eastAsia="ko-KR"/>
        </w:rPr>
        <w:t xml:space="preserve">: </w:t>
      </w:r>
      <w:r w:rsidR="00AA3E79">
        <w:rPr>
          <w:rFonts w:ascii="Arial" w:hAnsi="Arial" w:cs="Arial"/>
          <w:b/>
          <w:bCs/>
          <w:lang w:eastAsia="ko-KR"/>
        </w:rPr>
        <w:t>The method for configuration and updating the prioritised lists for O-SNPN is out of scope of this release</w:t>
      </w:r>
    </w:p>
    <w:p w14:paraId="5BE18BED" w14:textId="120A4E9B" w:rsidR="00AA6A68" w:rsidRPr="003F1D03" w:rsidRDefault="00AA6A68" w:rsidP="00AA6A68">
      <w:pPr>
        <w:pStyle w:val="Heading2"/>
        <w:numPr>
          <w:ilvl w:val="0"/>
          <w:numId w:val="31"/>
        </w:numPr>
        <w:rPr>
          <w:lang w:eastAsia="ko-KR"/>
        </w:rPr>
      </w:pPr>
      <w:r>
        <w:rPr>
          <w:lang w:eastAsia="ko-KR"/>
        </w:rPr>
        <w:t>What is the procedure in the UE to select O-SNPN?</w:t>
      </w:r>
    </w:p>
    <w:p w14:paraId="698D97A4" w14:textId="1009489F" w:rsidR="00AA6A68" w:rsidRDefault="00AA6A68" w:rsidP="006D29FA">
      <w:pPr>
        <w:rPr>
          <w:rFonts w:ascii="Arial" w:hAnsi="Arial" w:cs="Arial"/>
          <w:lang w:eastAsia="ko-KR"/>
        </w:rPr>
      </w:pPr>
      <w:r>
        <w:rPr>
          <w:rFonts w:ascii="Arial" w:hAnsi="Arial" w:cs="Arial"/>
          <w:lang w:eastAsia="ko-KR"/>
        </w:rPr>
        <w:t>The logic for selecting O-SNPN in automatic and manual selection can be an extrapolation of what is already agreed for Key Issue #1 for visited/serving SNPN selection</w:t>
      </w:r>
      <w:r w:rsidR="00772B60">
        <w:rPr>
          <w:rFonts w:ascii="Arial" w:hAnsi="Arial" w:cs="Arial"/>
          <w:lang w:eastAsia="ko-KR"/>
        </w:rPr>
        <w:t xml:space="preserve"> (in clause 8.1.4 of TR 23.700-07 [3])</w:t>
      </w:r>
      <w:r>
        <w:rPr>
          <w:rFonts w:ascii="Arial" w:hAnsi="Arial" w:cs="Arial"/>
          <w:lang w:eastAsia="ko-KR"/>
        </w:rPr>
        <w:t xml:space="preserve">. </w:t>
      </w:r>
      <w:r w:rsidR="00AA3E79">
        <w:rPr>
          <w:rFonts w:ascii="Arial" w:hAnsi="Arial" w:cs="Arial"/>
          <w:lang w:eastAsia="ko-KR"/>
        </w:rPr>
        <w:t>For example:</w:t>
      </w:r>
    </w:p>
    <w:p w14:paraId="5E688368" w14:textId="689F3BEB" w:rsidR="00772B60" w:rsidRPr="00772B60" w:rsidRDefault="00772B60" w:rsidP="006D29FA">
      <w:pPr>
        <w:rPr>
          <w:rFonts w:ascii="Arial" w:hAnsi="Arial" w:cs="Arial"/>
          <w:lang w:eastAsia="ko-KR"/>
        </w:rPr>
      </w:pPr>
      <w:r w:rsidRPr="00772B60">
        <w:rPr>
          <w:rFonts w:ascii="Arial" w:hAnsi="Arial" w:cs="Arial"/>
          <w:lang w:eastAsia="ko-KR"/>
        </w:rPr>
        <w:t>- For automatic O-SNPN selection the UE applies the following order:</w:t>
      </w:r>
    </w:p>
    <w:p w14:paraId="71FBC359" w14:textId="194E45B8" w:rsidR="00AA6A68" w:rsidRPr="00772B60" w:rsidRDefault="00AA6A68" w:rsidP="00AA6A68">
      <w:pPr>
        <w:pStyle w:val="B2"/>
        <w:rPr>
          <w:rFonts w:ascii="Arial" w:hAnsi="Arial" w:cs="Arial"/>
        </w:rPr>
      </w:pPr>
      <w:r w:rsidRPr="00772B60">
        <w:rPr>
          <w:rFonts w:ascii="Arial" w:hAnsi="Arial" w:cs="Arial"/>
          <w:lang w:val="en-GB"/>
        </w:rPr>
        <w:t>-</w:t>
      </w:r>
      <w:r w:rsidRPr="00772B60">
        <w:rPr>
          <w:rFonts w:ascii="Arial" w:hAnsi="Arial" w:cs="Arial"/>
          <w:lang w:val="en-GB"/>
        </w:rPr>
        <w:tab/>
      </w:r>
      <w:r w:rsidRPr="00772B60">
        <w:rPr>
          <w:rFonts w:ascii="Arial" w:hAnsi="Arial" w:cs="Arial"/>
        </w:rPr>
        <w:t xml:space="preserve">UE selects an available and allowable </w:t>
      </w:r>
      <w:r w:rsidRPr="00772B60">
        <w:rPr>
          <w:rFonts w:ascii="Arial" w:hAnsi="Arial" w:cs="Arial"/>
          <w:lang w:val="en-GB"/>
        </w:rPr>
        <w:t>O-</w:t>
      </w:r>
      <w:r w:rsidRPr="00772B60">
        <w:rPr>
          <w:rFonts w:ascii="Arial" w:hAnsi="Arial" w:cs="Arial"/>
        </w:rPr>
        <w:t xml:space="preserve">SNPN, which broadcasts </w:t>
      </w:r>
      <w:r w:rsidR="00772B60" w:rsidRPr="00772B60">
        <w:rPr>
          <w:rFonts w:ascii="Arial" w:hAnsi="Arial" w:cs="Arial"/>
          <w:lang w:val="en-GB"/>
        </w:rPr>
        <w:t>onboarding indicator</w:t>
      </w:r>
      <w:r w:rsidRPr="00772B60">
        <w:rPr>
          <w:rFonts w:ascii="Arial" w:hAnsi="Arial" w:cs="Arial"/>
        </w:rPr>
        <w:t xml:space="preserve"> and an SNPN ID contained in the user-controlled list</w:t>
      </w:r>
      <w:r w:rsidR="003D404A">
        <w:rPr>
          <w:rFonts w:ascii="Arial" w:hAnsi="Arial" w:cs="Arial"/>
          <w:lang w:val="en-GB"/>
        </w:rPr>
        <w:t xml:space="preserve"> for onboarding access</w:t>
      </w:r>
      <w:r w:rsidRPr="00772B60">
        <w:rPr>
          <w:rFonts w:ascii="Arial" w:hAnsi="Arial" w:cs="Arial"/>
        </w:rPr>
        <w:t xml:space="preserve"> (if available)</w:t>
      </w:r>
    </w:p>
    <w:p w14:paraId="628231E1" w14:textId="15BD33E1" w:rsidR="00AA6A68" w:rsidRPr="00772B60" w:rsidRDefault="00AA6A68" w:rsidP="00AA6A68">
      <w:pPr>
        <w:pStyle w:val="B2"/>
        <w:rPr>
          <w:rFonts w:ascii="Arial" w:hAnsi="Arial" w:cs="Arial"/>
        </w:rPr>
      </w:pPr>
      <w:r w:rsidRPr="00772B60">
        <w:rPr>
          <w:rFonts w:ascii="Arial" w:hAnsi="Arial" w:cs="Arial"/>
        </w:rPr>
        <w:t>-</w:t>
      </w:r>
      <w:r w:rsidRPr="00772B60">
        <w:rPr>
          <w:rFonts w:ascii="Arial" w:hAnsi="Arial" w:cs="Arial"/>
        </w:rPr>
        <w:tab/>
        <w:t xml:space="preserve">UE selects an available and allowable </w:t>
      </w:r>
      <w:r w:rsidR="00772B60" w:rsidRPr="00772B60">
        <w:rPr>
          <w:rFonts w:ascii="Arial" w:hAnsi="Arial" w:cs="Arial"/>
          <w:lang w:val="en-GB"/>
        </w:rPr>
        <w:t>O-</w:t>
      </w:r>
      <w:r w:rsidRPr="00772B60">
        <w:rPr>
          <w:rFonts w:ascii="Arial" w:hAnsi="Arial" w:cs="Arial"/>
        </w:rPr>
        <w:t xml:space="preserve">SNPN which broadcasts </w:t>
      </w:r>
      <w:r w:rsidR="00772B60" w:rsidRPr="00772B60">
        <w:rPr>
          <w:rFonts w:ascii="Arial" w:hAnsi="Arial" w:cs="Arial"/>
          <w:lang w:val="en-GB"/>
        </w:rPr>
        <w:t>onboarding indicator</w:t>
      </w:r>
      <w:r w:rsidRPr="00772B60">
        <w:rPr>
          <w:rFonts w:ascii="Arial" w:hAnsi="Arial" w:cs="Arial"/>
        </w:rPr>
        <w:t xml:space="preserve"> and an SNPN ID contained in the separate entity-controlled list</w:t>
      </w:r>
      <w:r w:rsidR="003D404A">
        <w:rPr>
          <w:rFonts w:ascii="Arial" w:hAnsi="Arial" w:cs="Arial"/>
          <w:lang w:val="en-GB"/>
        </w:rPr>
        <w:t xml:space="preserve"> for onboarding access</w:t>
      </w:r>
      <w:r w:rsidRPr="00772B60">
        <w:rPr>
          <w:rFonts w:ascii="Arial" w:hAnsi="Arial" w:cs="Arial"/>
        </w:rPr>
        <w:t xml:space="preserve"> (if available)</w:t>
      </w:r>
    </w:p>
    <w:p w14:paraId="37C06B04" w14:textId="2B220400" w:rsidR="00AA6A68" w:rsidRPr="00772B60" w:rsidRDefault="00AA6A68" w:rsidP="00AA6A68">
      <w:pPr>
        <w:pStyle w:val="B2"/>
        <w:rPr>
          <w:rFonts w:ascii="Arial" w:hAnsi="Arial" w:cs="Arial"/>
        </w:rPr>
      </w:pPr>
      <w:r w:rsidRPr="00772B60">
        <w:rPr>
          <w:rFonts w:ascii="Arial" w:hAnsi="Arial" w:cs="Arial"/>
        </w:rPr>
        <w:t>-</w:t>
      </w:r>
      <w:r w:rsidRPr="00772B60">
        <w:rPr>
          <w:rFonts w:ascii="Arial" w:hAnsi="Arial" w:cs="Arial"/>
        </w:rPr>
        <w:tab/>
        <w:t xml:space="preserve">UE selects an available and allowable </w:t>
      </w:r>
      <w:r w:rsidR="00772B60" w:rsidRPr="00772B60">
        <w:rPr>
          <w:rFonts w:ascii="Arial" w:hAnsi="Arial" w:cs="Arial"/>
          <w:lang w:val="en-GB"/>
        </w:rPr>
        <w:t>O-</w:t>
      </w:r>
      <w:r w:rsidRPr="00772B60">
        <w:rPr>
          <w:rFonts w:ascii="Arial" w:hAnsi="Arial" w:cs="Arial"/>
        </w:rPr>
        <w:t xml:space="preserve">SNPN which broadcasts </w:t>
      </w:r>
      <w:r w:rsidR="00772B60" w:rsidRPr="00772B60">
        <w:rPr>
          <w:rFonts w:ascii="Arial" w:hAnsi="Arial" w:cs="Arial"/>
          <w:lang w:val="en-GB"/>
        </w:rPr>
        <w:t>onboarding indicator</w:t>
      </w:r>
      <w:r w:rsidRPr="00772B60">
        <w:rPr>
          <w:rFonts w:ascii="Arial" w:hAnsi="Arial" w:cs="Arial"/>
        </w:rPr>
        <w:t xml:space="preserve"> and a GID contained in the separate entity-controlled list</w:t>
      </w:r>
      <w:r w:rsidR="003D404A">
        <w:rPr>
          <w:rFonts w:ascii="Arial" w:hAnsi="Arial" w:cs="Arial"/>
          <w:lang w:val="en-GB"/>
        </w:rPr>
        <w:t xml:space="preserve"> for onboarding access</w:t>
      </w:r>
      <w:r w:rsidRPr="00772B60">
        <w:rPr>
          <w:rFonts w:ascii="Arial" w:hAnsi="Arial" w:cs="Arial"/>
        </w:rPr>
        <w:t xml:space="preserve"> (if available)</w:t>
      </w:r>
    </w:p>
    <w:p w14:paraId="50196E8A" w14:textId="4F33C677" w:rsidR="00AA6A68" w:rsidRDefault="00772B60" w:rsidP="00772B60">
      <w:pPr>
        <w:pStyle w:val="B1"/>
        <w:ind w:left="284" w:firstLine="0"/>
        <w:rPr>
          <w:rFonts w:ascii="Arial" w:hAnsi="Arial" w:cs="Arial"/>
          <w:lang w:val="en-GB"/>
        </w:rPr>
      </w:pPr>
      <w:r w:rsidRPr="00772B60">
        <w:rPr>
          <w:rFonts w:ascii="Arial" w:hAnsi="Arial" w:cs="Arial"/>
          <w:lang w:val="en-GB"/>
        </w:rPr>
        <w:t xml:space="preserve">- </w:t>
      </w:r>
      <w:r w:rsidR="00AA6A68" w:rsidRPr="00772B60">
        <w:rPr>
          <w:rFonts w:ascii="Arial" w:hAnsi="Arial" w:cs="Arial"/>
        </w:rPr>
        <w:t xml:space="preserve">For manual </w:t>
      </w:r>
      <w:r w:rsidRPr="00772B60">
        <w:rPr>
          <w:rFonts w:ascii="Arial" w:hAnsi="Arial" w:cs="Arial"/>
          <w:lang w:val="en-GB"/>
        </w:rPr>
        <w:t>O-</w:t>
      </w:r>
      <w:r w:rsidR="00AA6A68" w:rsidRPr="00772B60">
        <w:rPr>
          <w:rFonts w:ascii="Arial" w:hAnsi="Arial" w:cs="Arial"/>
        </w:rPr>
        <w:t xml:space="preserve">SNPN selection the UE presents all available </w:t>
      </w:r>
      <w:r w:rsidRPr="00772B60">
        <w:rPr>
          <w:rFonts w:ascii="Arial" w:hAnsi="Arial" w:cs="Arial"/>
          <w:lang w:val="en-GB"/>
        </w:rPr>
        <w:t>O-</w:t>
      </w:r>
      <w:r w:rsidR="00AA6A68" w:rsidRPr="00772B60">
        <w:rPr>
          <w:rFonts w:ascii="Arial" w:hAnsi="Arial" w:cs="Arial"/>
        </w:rPr>
        <w:t>SNPNs</w:t>
      </w:r>
      <w:r w:rsidRPr="00772B60">
        <w:rPr>
          <w:rFonts w:ascii="Arial" w:hAnsi="Arial" w:cs="Arial"/>
          <w:lang w:val="en-GB"/>
        </w:rPr>
        <w:t xml:space="preserve"> </w:t>
      </w:r>
      <w:r w:rsidR="00E06BD0" w:rsidRPr="00E06BD0">
        <w:rPr>
          <w:rFonts w:ascii="Arial" w:hAnsi="Arial" w:cs="Arial"/>
          <w:lang w:val="en-GB"/>
        </w:rPr>
        <w:t>(incl. their “human readable name” (if available)</w:t>
      </w:r>
      <w:r w:rsidR="00E06BD0">
        <w:rPr>
          <w:rFonts w:ascii="Arial" w:hAnsi="Arial" w:cs="Arial"/>
          <w:lang w:val="en-GB"/>
        </w:rPr>
        <w:t xml:space="preserve"> </w:t>
      </w:r>
      <w:r w:rsidR="007E3A33" w:rsidRPr="00772B60">
        <w:rPr>
          <w:rFonts w:ascii="Arial" w:hAnsi="Arial" w:cs="Arial"/>
        </w:rPr>
        <w:t xml:space="preserve">which broadcast </w:t>
      </w:r>
      <w:r w:rsidR="007E3A33" w:rsidRPr="00772B60">
        <w:rPr>
          <w:rFonts w:ascii="Arial" w:hAnsi="Arial" w:cs="Arial"/>
          <w:lang w:val="en-GB"/>
        </w:rPr>
        <w:t>onboarding indication</w:t>
      </w:r>
      <w:r w:rsidRPr="00772B60">
        <w:rPr>
          <w:rFonts w:ascii="Arial" w:hAnsi="Arial" w:cs="Arial"/>
          <w:lang w:val="en-GB"/>
        </w:rPr>
        <w:t xml:space="preserve"> (if available)</w:t>
      </w:r>
      <w:r w:rsidR="007E3A33">
        <w:rPr>
          <w:rFonts w:ascii="Arial" w:hAnsi="Arial" w:cs="Arial"/>
          <w:lang w:val="en-GB"/>
        </w:rPr>
        <w:t>.</w:t>
      </w:r>
    </w:p>
    <w:p w14:paraId="1051A0BF" w14:textId="3588623F" w:rsidR="00AA3E79" w:rsidRPr="007E3A33" w:rsidRDefault="00AA3E79" w:rsidP="00AA3E79">
      <w:pPr>
        <w:pStyle w:val="B1"/>
        <w:ind w:left="0" w:firstLine="0"/>
        <w:rPr>
          <w:rFonts w:ascii="Arial" w:hAnsi="Arial" w:cs="Arial"/>
          <w:lang w:val="en-GB"/>
        </w:rPr>
      </w:pPr>
      <w:r>
        <w:rPr>
          <w:rFonts w:ascii="Arial" w:hAnsi="Arial" w:cs="Arial"/>
          <w:lang w:val="en-GB"/>
        </w:rPr>
        <w:t>Since the topic was not discussed in the study, it is proposed that the procedure for O-SNPN selection is left up to UE implementation</w:t>
      </w:r>
      <w:r w:rsidR="00ED49EF">
        <w:rPr>
          <w:rFonts w:ascii="Arial" w:hAnsi="Arial" w:cs="Arial"/>
          <w:lang w:val="en-GB"/>
        </w:rPr>
        <w:t xml:space="preserve"> specific logic</w:t>
      </w:r>
      <w:r>
        <w:rPr>
          <w:rFonts w:ascii="Arial" w:hAnsi="Arial" w:cs="Arial"/>
          <w:lang w:val="en-GB"/>
        </w:rPr>
        <w:t xml:space="preserve"> in this release. </w:t>
      </w:r>
    </w:p>
    <w:p w14:paraId="558BB803" w14:textId="58CD1212" w:rsidR="00772B60" w:rsidRPr="007E3A33" w:rsidRDefault="007E3A33" w:rsidP="00772B60">
      <w:pPr>
        <w:pStyle w:val="B1"/>
        <w:ind w:left="0" w:firstLine="0"/>
        <w:rPr>
          <w:rFonts w:ascii="Arial" w:hAnsi="Arial" w:cs="Arial"/>
          <w:b/>
          <w:bCs/>
          <w:lang w:val="en-GB"/>
        </w:rPr>
      </w:pPr>
      <w:r w:rsidRPr="007E3A33">
        <w:rPr>
          <w:rFonts w:ascii="Arial" w:hAnsi="Arial" w:cs="Arial"/>
          <w:b/>
          <w:bCs/>
          <w:lang w:val="en-GB"/>
        </w:rPr>
        <w:t xml:space="preserve">Proposal </w:t>
      </w:r>
      <w:r w:rsidR="004119AF">
        <w:rPr>
          <w:rFonts w:ascii="Arial" w:hAnsi="Arial" w:cs="Arial"/>
          <w:b/>
          <w:bCs/>
          <w:lang w:val="en-GB"/>
        </w:rPr>
        <w:t>7</w:t>
      </w:r>
      <w:r w:rsidRPr="007E3A33">
        <w:rPr>
          <w:rFonts w:ascii="Arial" w:hAnsi="Arial" w:cs="Arial"/>
          <w:b/>
          <w:bCs/>
          <w:lang w:val="en-GB"/>
        </w:rPr>
        <w:t xml:space="preserve">: It is proposed to agree </w:t>
      </w:r>
      <w:r w:rsidR="00ED49EF">
        <w:rPr>
          <w:rFonts w:ascii="Arial" w:hAnsi="Arial" w:cs="Arial"/>
          <w:b/>
          <w:bCs/>
          <w:lang w:val="en-GB"/>
        </w:rPr>
        <w:t>that the</w:t>
      </w:r>
      <w:r w:rsidRPr="007E3A33">
        <w:rPr>
          <w:rFonts w:ascii="Arial" w:hAnsi="Arial" w:cs="Arial"/>
          <w:b/>
          <w:bCs/>
          <w:lang w:val="en-GB"/>
        </w:rPr>
        <w:t xml:space="preserve"> UE procedure for O-SNPN selection</w:t>
      </w:r>
      <w:r w:rsidR="00ED49EF">
        <w:rPr>
          <w:rFonts w:ascii="Arial" w:hAnsi="Arial" w:cs="Arial"/>
          <w:b/>
          <w:bCs/>
          <w:lang w:val="en-GB"/>
        </w:rPr>
        <w:t xml:space="preserve"> is based on</w:t>
      </w:r>
      <w:r w:rsidR="00ED49EF" w:rsidRPr="00ED49EF">
        <w:rPr>
          <w:rFonts w:ascii="Arial" w:hAnsi="Arial" w:cs="Arial"/>
          <w:b/>
          <w:bCs/>
          <w:lang w:val="en-GB"/>
        </w:rPr>
        <w:t xml:space="preserve"> UE implementation- specific logic</w:t>
      </w:r>
      <w:r w:rsidR="00ED49EF">
        <w:rPr>
          <w:rFonts w:ascii="Arial" w:hAnsi="Arial" w:cs="Arial"/>
          <w:b/>
          <w:bCs/>
          <w:lang w:val="en-GB"/>
        </w:rPr>
        <w:t xml:space="preserve"> in this release</w:t>
      </w:r>
      <w:r w:rsidRPr="007E3A33">
        <w:rPr>
          <w:rFonts w:ascii="Arial" w:hAnsi="Arial" w:cs="Arial"/>
          <w:b/>
          <w:bCs/>
          <w:lang w:val="en-GB"/>
        </w:rPr>
        <w:t xml:space="preserve"> </w:t>
      </w:r>
    </w:p>
    <w:p w14:paraId="47C7EB6B" w14:textId="77777777" w:rsidR="00413C45" w:rsidRDefault="001C512D" w:rsidP="00CD3BE6">
      <w:pPr>
        <w:pStyle w:val="Heading1"/>
        <w:numPr>
          <w:ilvl w:val="0"/>
          <w:numId w:val="22"/>
        </w:numPr>
        <w:spacing w:before="120"/>
        <w:rPr>
          <w:noProof/>
          <w:lang w:eastAsia="ko-KR"/>
        </w:rPr>
      </w:pPr>
      <w:r>
        <w:rPr>
          <w:noProof/>
          <w:lang w:eastAsia="ko-KR"/>
        </w:rPr>
        <w:t>Conclusion</w:t>
      </w:r>
    </w:p>
    <w:p w14:paraId="5B9F441B" w14:textId="4BBF59F2" w:rsidR="008174F6" w:rsidRPr="006534A1" w:rsidRDefault="00ED49EF" w:rsidP="00413C45">
      <w:pPr>
        <w:rPr>
          <w:rFonts w:ascii="Arial" w:hAnsi="Arial" w:cs="Arial"/>
          <w:lang w:eastAsia="ko-KR"/>
        </w:rPr>
      </w:pPr>
      <w:r>
        <w:rPr>
          <w:rFonts w:ascii="Arial" w:hAnsi="Arial" w:cs="Arial"/>
          <w:lang w:eastAsia="ko-KR"/>
        </w:rPr>
        <w:t>It is proposed to endorsed proposals 1-</w:t>
      </w:r>
      <w:r w:rsidR="004119AF">
        <w:rPr>
          <w:rFonts w:ascii="Arial" w:hAnsi="Arial" w:cs="Arial"/>
          <w:lang w:eastAsia="ko-KR"/>
        </w:rPr>
        <w:t>7</w:t>
      </w:r>
      <w:r>
        <w:rPr>
          <w:rFonts w:ascii="Arial" w:hAnsi="Arial" w:cs="Arial"/>
          <w:lang w:eastAsia="ko-KR"/>
        </w:rPr>
        <w:t xml:space="preserve"> and reflect the agreements in the corresponding TS 23.501 and TS 23.502 CRs for O-SNPN selection. </w:t>
      </w:r>
      <w:r w:rsidR="00DD13A8">
        <w:rPr>
          <w:rFonts w:ascii="Arial" w:hAnsi="Arial" w:cs="Arial"/>
          <w:lang w:eastAsia="ko-KR"/>
        </w:rPr>
        <w:t xml:space="preserve"> </w:t>
      </w:r>
    </w:p>
    <w:p w14:paraId="0804B0A8" w14:textId="77777777" w:rsidR="00CD3BE6" w:rsidRDefault="00CD3BE6" w:rsidP="00CD3BE6">
      <w:pPr>
        <w:pStyle w:val="Heading1"/>
        <w:numPr>
          <w:ilvl w:val="0"/>
          <w:numId w:val="22"/>
        </w:numPr>
        <w:spacing w:before="120"/>
        <w:rPr>
          <w:noProof/>
          <w:lang w:eastAsia="ko-KR"/>
        </w:rPr>
      </w:pPr>
      <w:r>
        <w:rPr>
          <w:noProof/>
          <w:lang w:eastAsia="ko-KR"/>
        </w:rPr>
        <w:t>References</w:t>
      </w:r>
    </w:p>
    <w:p w14:paraId="262BBAA5" w14:textId="5B5FAA2E" w:rsidR="00540868" w:rsidRDefault="00CD3BE6" w:rsidP="00413C45">
      <w:pPr>
        <w:rPr>
          <w:rFonts w:ascii="Arial" w:hAnsi="Arial" w:cs="Arial"/>
          <w:lang w:eastAsia="ko-KR"/>
        </w:rPr>
      </w:pPr>
      <w:r w:rsidRPr="00F03017">
        <w:rPr>
          <w:rFonts w:ascii="Arial" w:hAnsi="Arial" w:cs="Arial"/>
          <w:lang w:eastAsia="ko-KR"/>
        </w:rPr>
        <w:t xml:space="preserve">[1] </w:t>
      </w:r>
      <w:hyperlink r:id="rId9" w:history="1">
        <w:r w:rsidR="00E23BA0" w:rsidRPr="00096D3F">
          <w:rPr>
            <w:rStyle w:val="Hyperlink"/>
            <w:rFonts w:ascii="Arial" w:hAnsi="Arial" w:cs="Arial"/>
            <w:lang w:eastAsia="ko-KR"/>
          </w:rPr>
          <w:t>ftp://ftps.3gpp.org/tsg_sa/WG2_Arch/TSGS2_143e_Electronic/INBOX/CCs/Moderated_Email_Discussion/eNPN/S2-21xxxxx-eNPN-issues-normative_r03_FINAL.docx</w:t>
        </w:r>
      </w:hyperlink>
    </w:p>
    <w:p w14:paraId="00107F48" w14:textId="79C4ED9D" w:rsidR="001E1FC6" w:rsidRDefault="001E1FC6" w:rsidP="00413C45">
      <w:pPr>
        <w:rPr>
          <w:rFonts w:ascii="Arial" w:hAnsi="Arial" w:cs="Arial"/>
          <w:lang w:eastAsia="ko-KR"/>
        </w:rPr>
      </w:pPr>
      <w:r>
        <w:rPr>
          <w:rFonts w:ascii="Arial" w:hAnsi="Arial" w:cs="Arial"/>
          <w:lang w:eastAsia="ko-KR"/>
        </w:rPr>
        <w:t>[2] TS 23.501 v16.7.0</w:t>
      </w:r>
    </w:p>
    <w:p w14:paraId="12DC9AEC" w14:textId="5C200DF0" w:rsidR="001E1FC6" w:rsidRDefault="001E1FC6" w:rsidP="00413C45">
      <w:pPr>
        <w:rPr>
          <w:rFonts w:ascii="Arial" w:hAnsi="Arial" w:cs="Arial"/>
          <w:lang w:eastAsia="ko-KR"/>
        </w:rPr>
      </w:pPr>
      <w:r>
        <w:rPr>
          <w:rFonts w:ascii="Arial" w:hAnsi="Arial" w:cs="Arial"/>
          <w:lang w:eastAsia="ko-KR"/>
        </w:rPr>
        <w:t>[3] TS 23.700-07 v17.1.0</w:t>
      </w:r>
    </w:p>
    <w:p w14:paraId="54C3A885" w14:textId="7E224D5A" w:rsidR="005B5F93" w:rsidRDefault="005B5F93" w:rsidP="00413C45">
      <w:pPr>
        <w:rPr>
          <w:rFonts w:ascii="Arial" w:hAnsi="Arial" w:cs="Arial"/>
          <w:lang w:eastAsia="ko-KR"/>
        </w:rPr>
      </w:pPr>
      <w:r>
        <w:rPr>
          <w:rFonts w:ascii="Arial" w:hAnsi="Arial" w:cs="Arial"/>
          <w:lang w:eastAsia="ko-KR"/>
        </w:rPr>
        <w:t xml:space="preserve">[4] TR 22.827 </w:t>
      </w:r>
    </w:p>
    <w:p w14:paraId="3986A3CB" w14:textId="77777777" w:rsidR="00E23BA0" w:rsidRPr="00CE39FF" w:rsidRDefault="00E23BA0" w:rsidP="00413C45">
      <w:pPr>
        <w:rPr>
          <w:lang w:val="x-none" w:eastAsia="ko-KR"/>
        </w:rPr>
      </w:pPr>
    </w:p>
    <w:p w14:paraId="76A41A17" w14:textId="77777777" w:rsidR="00312BDE" w:rsidRPr="00312BDE" w:rsidRDefault="00312BDE" w:rsidP="00312BDE">
      <w:pPr>
        <w:rPr>
          <w:rFonts w:ascii="Arial" w:hAnsi="Arial" w:cs="Arial"/>
          <w:lang w:eastAsia="ko-KR"/>
        </w:rPr>
      </w:pPr>
    </w:p>
    <w:sectPr w:rsidR="00312BDE" w:rsidRPr="00312BDE" w:rsidSect="000B455F">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ECD58D" w14:textId="77777777" w:rsidR="006F2D69" w:rsidRDefault="006F2D69">
      <w:r>
        <w:separator/>
      </w:r>
    </w:p>
  </w:endnote>
  <w:endnote w:type="continuationSeparator" w:id="0">
    <w:p w14:paraId="08EE0929" w14:textId="77777777" w:rsidR="006F2D69" w:rsidRDefault="006F2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UI"/>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F1398F" w14:textId="77777777" w:rsidR="003F55E9" w:rsidRDefault="003F55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8CA417" w14:textId="77777777" w:rsidR="00DF4981" w:rsidRDefault="00DF4981">
    <w:pPr>
      <w:pStyle w:val="Footer"/>
    </w:pPr>
    <w:r>
      <w:rPr>
        <w:noProof w:val="0"/>
      </w:rPr>
      <w:fldChar w:fldCharType="begin"/>
    </w:r>
    <w:r>
      <w:instrText xml:space="preserve"> PAGE   \* MERGEFORMAT </w:instrText>
    </w:r>
    <w:r>
      <w:rPr>
        <w:noProof w:val="0"/>
      </w:rPr>
      <w:fldChar w:fldCharType="separate"/>
    </w:r>
    <w:r w:rsidR="00F24569">
      <w:t>1</w:t>
    </w:r>
    <w:r>
      <w:fldChar w:fldCharType="end"/>
    </w:r>
  </w:p>
  <w:p w14:paraId="107FDA5A" w14:textId="77777777" w:rsidR="00DF4981" w:rsidRDefault="00DF49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CD6BC" w14:textId="77777777" w:rsidR="003F55E9" w:rsidRDefault="003F55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29CF3B" w14:textId="77777777" w:rsidR="006F2D69" w:rsidRDefault="006F2D69">
      <w:r>
        <w:separator/>
      </w:r>
    </w:p>
  </w:footnote>
  <w:footnote w:type="continuationSeparator" w:id="0">
    <w:p w14:paraId="7A8AC2B8" w14:textId="77777777" w:rsidR="006F2D69" w:rsidRDefault="006F2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A4717" w14:textId="77777777" w:rsidR="003F55E9" w:rsidRDefault="003F55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F2D9C" w14:textId="77777777" w:rsidR="003F55E9" w:rsidRDefault="003F55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9A3AA9" w14:textId="77777777" w:rsidR="003F55E9" w:rsidRDefault="003F55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160967"/>
    <w:multiLevelType w:val="hybridMultilevel"/>
    <w:tmpl w:val="3DC63E4C"/>
    <w:lvl w:ilvl="0" w:tplc="5016BDC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866E79"/>
    <w:multiLevelType w:val="multilevel"/>
    <w:tmpl w:val="1B362632"/>
    <w:lvl w:ilvl="0">
      <w:start w:val="1"/>
      <w:numFmt w:val="decimal"/>
      <w:lvlText w:val="%1."/>
      <w:lvlJc w:val="left"/>
      <w:pPr>
        <w:ind w:left="1500" w:hanging="1140"/>
      </w:pPr>
      <w:rPr>
        <w:rFonts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1"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143C19"/>
    <w:multiLevelType w:val="hybridMultilevel"/>
    <w:tmpl w:val="B7048CDA"/>
    <w:lvl w:ilvl="0" w:tplc="190A1576">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3"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844703D"/>
    <w:multiLevelType w:val="hybridMultilevel"/>
    <w:tmpl w:val="B7048CDA"/>
    <w:lvl w:ilvl="0" w:tplc="190A1576">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2EDA11FA"/>
    <w:multiLevelType w:val="hybridMultilevel"/>
    <w:tmpl w:val="C5F00A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15"/>
  </w:num>
  <w:num w:numId="3">
    <w:abstractNumId w:val="22"/>
  </w:num>
  <w:num w:numId="4">
    <w:abstractNumId w:val="25"/>
  </w:num>
  <w:num w:numId="5">
    <w:abstractNumId w:val="1"/>
  </w:num>
  <w:num w:numId="6">
    <w:abstractNumId w:val="24"/>
  </w:num>
  <w:num w:numId="7">
    <w:abstractNumId w:val="29"/>
  </w:num>
  <w:num w:numId="8">
    <w:abstractNumId w:val="4"/>
  </w:num>
  <w:num w:numId="9">
    <w:abstractNumId w:val="23"/>
  </w:num>
  <w:num w:numId="10">
    <w:abstractNumId w:val="11"/>
  </w:num>
  <w:num w:numId="11">
    <w:abstractNumId w:val="9"/>
  </w:num>
  <w:num w:numId="12">
    <w:abstractNumId w:val="3"/>
  </w:num>
  <w:num w:numId="13">
    <w:abstractNumId w:val="31"/>
  </w:num>
  <w:num w:numId="14">
    <w:abstractNumId w:val="19"/>
  </w:num>
  <w:num w:numId="15">
    <w:abstractNumId w:val="10"/>
  </w:num>
  <w:num w:numId="16">
    <w:abstractNumId w:val="5"/>
  </w:num>
  <w:num w:numId="17">
    <w:abstractNumId w:val="27"/>
  </w:num>
  <w:num w:numId="18">
    <w:abstractNumId w:val="0"/>
  </w:num>
  <w:num w:numId="19">
    <w:abstractNumId w:val="17"/>
  </w:num>
  <w:num w:numId="20">
    <w:abstractNumId w:val="13"/>
  </w:num>
  <w:num w:numId="21">
    <w:abstractNumId w:val="28"/>
  </w:num>
  <w:num w:numId="22">
    <w:abstractNumId w:val="8"/>
  </w:num>
  <w:num w:numId="23">
    <w:abstractNumId w:val="18"/>
  </w:num>
  <w:num w:numId="24">
    <w:abstractNumId w:val="7"/>
  </w:num>
  <w:num w:numId="25">
    <w:abstractNumId w:val="21"/>
  </w:num>
  <w:num w:numId="26">
    <w:abstractNumId w:val="30"/>
  </w:num>
  <w:num w:numId="27">
    <w:abstractNumId w:val="26"/>
  </w:num>
  <w:num w:numId="28">
    <w:abstractNumId w:val="2"/>
  </w:num>
  <w:num w:numId="29">
    <w:abstractNumId w:val="14"/>
  </w:num>
  <w:num w:numId="30">
    <w:abstractNumId w:val="6"/>
  </w:num>
  <w:num w:numId="31">
    <w:abstractNumId w:val="16"/>
  </w:num>
  <w:num w:numId="32">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4D0"/>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C54"/>
    <w:rsid w:val="000E319A"/>
    <w:rsid w:val="000E3862"/>
    <w:rsid w:val="000E3DD8"/>
    <w:rsid w:val="000E5A3B"/>
    <w:rsid w:val="000E6005"/>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4ED0"/>
    <w:rsid w:val="000F5F87"/>
    <w:rsid w:val="000F76CF"/>
    <w:rsid w:val="000F78CE"/>
    <w:rsid w:val="001015C3"/>
    <w:rsid w:val="001020CE"/>
    <w:rsid w:val="00102244"/>
    <w:rsid w:val="00102517"/>
    <w:rsid w:val="001025AB"/>
    <w:rsid w:val="00102973"/>
    <w:rsid w:val="00102ADE"/>
    <w:rsid w:val="00102D3E"/>
    <w:rsid w:val="0010308E"/>
    <w:rsid w:val="001030EF"/>
    <w:rsid w:val="00104AF3"/>
    <w:rsid w:val="00105643"/>
    <w:rsid w:val="00105CD6"/>
    <w:rsid w:val="00105D5A"/>
    <w:rsid w:val="00105F81"/>
    <w:rsid w:val="00106EF1"/>
    <w:rsid w:val="001078CD"/>
    <w:rsid w:val="00107FB9"/>
    <w:rsid w:val="0011017D"/>
    <w:rsid w:val="001103A5"/>
    <w:rsid w:val="001107C9"/>
    <w:rsid w:val="00110CAB"/>
    <w:rsid w:val="001110A4"/>
    <w:rsid w:val="0011110D"/>
    <w:rsid w:val="00111277"/>
    <w:rsid w:val="0011151E"/>
    <w:rsid w:val="00111A07"/>
    <w:rsid w:val="00111A29"/>
    <w:rsid w:val="00111EBA"/>
    <w:rsid w:val="0011310F"/>
    <w:rsid w:val="00113243"/>
    <w:rsid w:val="0011338F"/>
    <w:rsid w:val="00113E7D"/>
    <w:rsid w:val="001140AC"/>
    <w:rsid w:val="00115245"/>
    <w:rsid w:val="00115292"/>
    <w:rsid w:val="0011568F"/>
    <w:rsid w:val="00115A2F"/>
    <w:rsid w:val="00116EB7"/>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840"/>
    <w:rsid w:val="00150B0A"/>
    <w:rsid w:val="00150C85"/>
    <w:rsid w:val="001511BB"/>
    <w:rsid w:val="0015137E"/>
    <w:rsid w:val="00151579"/>
    <w:rsid w:val="001515AC"/>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BE8"/>
    <w:rsid w:val="001C3FB7"/>
    <w:rsid w:val="001C4406"/>
    <w:rsid w:val="001C5124"/>
    <w:rsid w:val="001C512D"/>
    <w:rsid w:val="001C5250"/>
    <w:rsid w:val="001C64D1"/>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1FC6"/>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785"/>
    <w:rsid w:val="00220E61"/>
    <w:rsid w:val="00220EAF"/>
    <w:rsid w:val="00221B70"/>
    <w:rsid w:val="002220D1"/>
    <w:rsid w:val="00222639"/>
    <w:rsid w:val="00222680"/>
    <w:rsid w:val="00222F8D"/>
    <w:rsid w:val="00224182"/>
    <w:rsid w:val="00224227"/>
    <w:rsid w:val="00224705"/>
    <w:rsid w:val="00224BC0"/>
    <w:rsid w:val="00225DA2"/>
    <w:rsid w:val="002266B7"/>
    <w:rsid w:val="002276AD"/>
    <w:rsid w:val="00227951"/>
    <w:rsid w:val="00227B4B"/>
    <w:rsid w:val="002301FB"/>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7B"/>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1A65"/>
    <w:rsid w:val="00261B0D"/>
    <w:rsid w:val="00262492"/>
    <w:rsid w:val="0026327A"/>
    <w:rsid w:val="002635A9"/>
    <w:rsid w:val="00263B21"/>
    <w:rsid w:val="00263DF4"/>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0F2B"/>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5D3"/>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23C4"/>
    <w:rsid w:val="002A2852"/>
    <w:rsid w:val="002A2C1B"/>
    <w:rsid w:val="002A311A"/>
    <w:rsid w:val="002A33E8"/>
    <w:rsid w:val="002A4362"/>
    <w:rsid w:val="002A4387"/>
    <w:rsid w:val="002A45C7"/>
    <w:rsid w:val="002A49AB"/>
    <w:rsid w:val="002A5686"/>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457"/>
    <w:rsid w:val="002C7527"/>
    <w:rsid w:val="002C7F72"/>
    <w:rsid w:val="002D0488"/>
    <w:rsid w:val="002D083D"/>
    <w:rsid w:val="002D0986"/>
    <w:rsid w:val="002D1D65"/>
    <w:rsid w:val="002D3487"/>
    <w:rsid w:val="002D376D"/>
    <w:rsid w:val="002D451F"/>
    <w:rsid w:val="002D4BDB"/>
    <w:rsid w:val="002D5024"/>
    <w:rsid w:val="002D53EF"/>
    <w:rsid w:val="002D5480"/>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3F9"/>
    <w:rsid w:val="00316AB1"/>
    <w:rsid w:val="00316C2C"/>
    <w:rsid w:val="00316CDE"/>
    <w:rsid w:val="00317004"/>
    <w:rsid w:val="00317349"/>
    <w:rsid w:val="00317416"/>
    <w:rsid w:val="00317739"/>
    <w:rsid w:val="00320AA9"/>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6AB"/>
    <w:rsid w:val="003C4A86"/>
    <w:rsid w:val="003C5A5A"/>
    <w:rsid w:val="003C5FCD"/>
    <w:rsid w:val="003C60F1"/>
    <w:rsid w:val="003C773E"/>
    <w:rsid w:val="003C7ECB"/>
    <w:rsid w:val="003D0A58"/>
    <w:rsid w:val="003D0B60"/>
    <w:rsid w:val="003D0F81"/>
    <w:rsid w:val="003D14F7"/>
    <w:rsid w:val="003D1539"/>
    <w:rsid w:val="003D186F"/>
    <w:rsid w:val="003D1A36"/>
    <w:rsid w:val="003D1D7C"/>
    <w:rsid w:val="003D2466"/>
    <w:rsid w:val="003D26B5"/>
    <w:rsid w:val="003D2D84"/>
    <w:rsid w:val="003D404A"/>
    <w:rsid w:val="003D4340"/>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982"/>
    <w:rsid w:val="003E5C2F"/>
    <w:rsid w:val="003E671A"/>
    <w:rsid w:val="003E676A"/>
    <w:rsid w:val="003E6D86"/>
    <w:rsid w:val="003E73F0"/>
    <w:rsid w:val="003E7A82"/>
    <w:rsid w:val="003F10B6"/>
    <w:rsid w:val="003F117E"/>
    <w:rsid w:val="003F1D03"/>
    <w:rsid w:val="003F1ED1"/>
    <w:rsid w:val="003F28C9"/>
    <w:rsid w:val="003F2968"/>
    <w:rsid w:val="003F37AE"/>
    <w:rsid w:val="003F37B3"/>
    <w:rsid w:val="003F390F"/>
    <w:rsid w:val="003F45A2"/>
    <w:rsid w:val="003F511B"/>
    <w:rsid w:val="003F51AC"/>
    <w:rsid w:val="003F5305"/>
    <w:rsid w:val="003F5460"/>
    <w:rsid w:val="003F55E9"/>
    <w:rsid w:val="003F5A0B"/>
    <w:rsid w:val="003F60D2"/>
    <w:rsid w:val="003F6AAD"/>
    <w:rsid w:val="003F77D6"/>
    <w:rsid w:val="004004D4"/>
    <w:rsid w:val="00400AFA"/>
    <w:rsid w:val="004013CC"/>
    <w:rsid w:val="00401931"/>
    <w:rsid w:val="00402786"/>
    <w:rsid w:val="00403074"/>
    <w:rsid w:val="00403504"/>
    <w:rsid w:val="0040358D"/>
    <w:rsid w:val="004037D9"/>
    <w:rsid w:val="00403C11"/>
    <w:rsid w:val="0040406B"/>
    <w:rsid w:val="00404B2C"/>
    <w:rsid w:val="0040668F"/>
    <w:rsid w:val="00406EFD"/>
    <w:rsid w:val="00407025"/>
    <w:rsid w:val="004108F9"/>
    <w:rsid w:val="00410A92"/>
    <w:rsid w:val="004119AF"/>
    <w:rsid w:val="00411E73"/>
    <w:rsid w:val="004125F6"/>
    <w:rsid w:val="0041376E"/>
    <w:rsid w:val="004137CD"/>
    <w:rsid w:val="00413C45"/>
    <w:rsid w:val="00413EF8"/>
    <w:rsid w:val="004151FF"/>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35F"/>
    <w:rsid w:val="004A2535"/>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17B"/>
    <w:rsid w:val="004B3A40"/>
    <w:rsid w:val="004B4661"/>
    <w:rsid w:val="004B4D41"/>
    <w:rsid w:val="004B50C1"/>
    <w:rsid w:val="004B5F3F"/>
    <w:rsid w:val="004B6158"/>
    <w:rsid w:val="004B6E0C"/>
    <w:rsid w:val="004B75B7"/>
    <w:rsid w:val="004B7BF1"/>
    <w:rsid w:val="004B7E85"/>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363"/>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0BF"/>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5F93"/>
    <w:rsid w:val="005B6066"/>
    <w:rsid w:val="005B60A5"/>
    <w:rsid w:val="005B723A"/>
    <w:rsid w:val="005B7753"/>
    <w:rsid w:val="005B7B71"/>
    <w:rsid w:val="005C1459"/>
    <w:rsid w:val="005C15E7"/>
    <w:rsid w:val="005C1867"/>
    <w:rsid w:val="005C1E0D"/>
    <w:rsid w:val="005C316C"/>
    <w:rsid w:val="005C32BD"/>
    <w:rsid w:val="005C331D"/>
    <w:rsid w:val="005C3914"/>
    <w:rsid w:val="005C3DD3"/>
    <w:rsid w:val="005C484C"/>
    <w:rsid w:val="005C4B87"/>
    <w:rsid w:val="005C4FA6"/>
    <w:rsid w:val="005C5490"/>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4AD6"/>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5102"/>
    <w:rsid w:val="005E5584"/>
    <w:rsid w:val="005E5913"/>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3FA"/>
    <w:rsid w:val="006228AC"/>
    <w:rsid w:val="00623CEB"/>
    <w:rsid w:val="00624487"/>
    <w:rsid w:val="00624D53"/>
    <w:rsid w:val="006258A2"/>
    <w:rsid w:val="00626425"/>
    <w:rsid w:val="0062668A"/>
    <w:rsid w:val="0062734F"/>
    <w:rsid w:val="00627C05"/>
    <w:rsid w:val="006303C4"/>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34A1"/>
    <w:rsid w:val="00654350"/>
    <w:rsid w:val="006543AB"/>
    <w:rsid w:val="006553F1"/>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39C"/>
    <w:rsid w:val="00682476"/>
    <w:rsid w:val="006826DC"/>
    <w:rsid w:val="00683153"/>
    <w:rsid w:val="00683B93"/>
    <w:rsid w:val="00683CEC"/>
    <w:rsid w:val="00683DFA"/>
    <w:rsid w:val="006840F5"/>
    <w:rsid w:val="00684D05"/>
    <w:rsid w:val="00685534"/>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B3F"/>
    <w:rsid w:val="006A7274"/>
    <w:rsid w:val="006A76F3"/>
    <w:rsid w:val="006B02B3"/>
    <w:rsid w:val="006B0394"/>
    <w:rsid w:val="006B0452"/>
    <w:rsid w:val="006B08B5"/>
    <w:rsid w:val="006B091C"/>
    <w:rsid w:val="006B0C10"/>
    <w:rsid w:val="006B162E"/>
    <w:rsid w:val="006B2CBE"/>
    <w:rsid w:val="006B3058"/>
    <w:rsid w:val="006B36B9"/>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2620"/>
    <w:rsid w:val="006D29FA"/>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2D69"/>
    <w:rsid w:val="006F3451"/>
    <w:rsid w:val="006F4408"/>
    <w:rsid w:val="006F54A7"/>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8DC"/>
    <w:rsid w:val="00726989"/>
    <w:rsid w:val="007271D1"/>
    <w:rsid w:val="007277A1"/>
    <w:rsid w:val="00727A93"/>
    <w:rsid w:val="00727D4A"/>
    <w:rsid w:val="007302B7"/>
    <w:rsid w:val="007312CB"/>
    <w:rsid w:val="007329BF"/>
    <w:rsid w:val="00733A6A"/>
    <w:rsid w:val="00733F55"/>
    <w:rsid w:val="0073413B"/>
    <w:rsid w:val="007346AC"/>
    <w:rsid w:val="00734C7B"/>
    <w:rsid w:val="0073512B"/>
    <w:rsid w:val="00735AC4"/>
    <w:rsid w:val="007365E7"/>
    <w:rsid w:val="00736D99"/>
    <w:rsid w:val="00741202"/>
    <w:rsid w:val="00742477"/>
    <w:rsid w:val="00742879"/>
    <w:rsid w:val="007428BF"/>
    <w:rsid w:val="00742FDC"/>
    <w:rsid w:val="00743724"/>
    <w:rsid w:val="0074426C"/>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60"/>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5F9"/>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15E"/>
    <w:rsid w:val="007E018D"/>
    <w:rsid w:val="007E0395"/>
    <w:rsid w:val="007E0E5B"/>
    <w:rsid w:val="007E10FB"/>
    <w:rsid w:val="007E1583"/>
    <w:rsid w:val="007E2616"/>
    <w:rsid w:val="007E2D48"/>
    <w:rsid w:val="007E32CB"/>
    <w:rsid w:val="007E373F"/>
    <w:rsid w:val="007E3A33"/>
    <w:rsid w:val="007E3E67"/>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454D"/>
    <w:rsid w:val="007F45FE"/>
    <w:rsid w:val="007F461A"/>
    <w:rsid w:val="007F4A88"/>
    <w:rsid w:val="007F4AAA"/>
    <w:rsid w:val="007F4B45"/>
    <w:rsid w:val="007F4E9D"/>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3D40"/>
    <w:rsid w:val="0082413A"/>
    <w:rsid w:val="00824530"/>
    <w:rsid w:val="00824879"/>
    <w:rsid w:val="008248C3"/>
    <w:rsid w:val="0082496B"/>
    <w:rsid w:val="00825902"/>
    <w:rsid w:val="00825BE4"/>
    <w:rsid w:val="0082673C"/>
    <w:rsid w:val="008268AD"/>
    <w:rsid w:val="008275FF"/>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61B2"/>
    <w:rsid w:val="00856A67"/>
    <w:rsid w:val="00856AD5"/>
    <w:rsid w:val="00856E1D"/>
    <w:rsid w:val="00856FB3"/>
    <w:rsid w:val="00857502"/>
    <w:rsid w:val="00857A23"/>
    <w:rsid w:val="00857E1F"/>
    <w:rsid w:val="00860EAD"/>
    <w:rsid w:val="00861358"/>
    <w:rsid w:val="00861516"/>
    <w:rsid w:val="00861CF2"/>
    <w:rsid w:val="008626E7"/>
    <w:rsid w:val="00862D89"/>
    <w:rsid w:val="0086358B"/>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790"/>
    <w:rsid w:val="008A4A0A"/>
    <w:rsid w:val="008A5006"/>
    <w:rsid w:val="008A6E50"/>
    <w:rsid w:val="008A727F"/>
    <w:rsid w:val="008A73C2"/>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7EF"/>
    <w:rsid w:val="00916968"/>
    <w:rsid w:val="00916CAD"/>
    <w:rsid w:val="00916FC9"/>
    <w:rsid w:val="009175D3"/>
    <w:rsid w:val="00917759"/>
    <w:rsid w:val="00917E08"/>
    <w:rsid w:val="00920175"/>
    <w:rsid w:val="009202C2"/>
    <w:rsid w:val="009211E2"/>
    <w:rsid w:val="009222AA"/>
    <w:rsid w:val="0092230F"/>
    <w:rsid w:val="0092366D"/>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FAA"/>
    <w:rsid w:val="00951384"/>
    <w:rsid w:val="00951A30"/>
    <w:rsid w:val="00951DE0"/>
    <w:rsid w:val="00951E18"/>
    <w:rsid w:val="00952430"/>
    <w:rsid w:val="00952B12"/>
    <w:rsid w:val="00953C59"/>
    <w:rsid w:val="00953E62"/>
    <w:rsid w:val="00955427"/>
    <w:rsid w:val="009575E6"/>
    <w:rsid w:val="00957F89"/>
    <w:rsid w:val="009600BA"/>
    <w:rsid w:val="009615D7"/>
    <w:rsid w:val="0096173E"/>
    <w:rsid w:val="00961994"/>
    <w:rsid w:val="00961BAA"/>
    <w:rsid w:val="00961F05"/>
    <w:rsid w:val="00962D34"/>
    <w:rsid w:val="0096355E"/>
    <w:rsid w:val="009639FA"/>
    <w:rsid w:val="009644E0"/>
    <w:rsid w:val="00964706"/>
    <w:rsid w:val="0096486C"/>
    <w:rsid w:val="00965379"/>
    <w:rsid w:val="00965525"/>
    <w:rsid w:val="0096657B"/>
    <w:rsid w:val="00966D96"/>
    <w:rsid w:val="009703EC"/>
    <w:rsid w:val="00970D81"/>
    <w:rsid w:val="009717DC"/>
    <w:rsid w:val="00971EE4"/>
    <w:rsid w:val="00971F9B"/>
    <w:rsid w:val="0097289C"/>
    <w:rsid w:val="00972D9E"/>
    <w:rsid w:val="00973903"/>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E0589"/>
    <w:rsid w:val="009E0D81"/>
    <w:rsid w:val="009E0E15"/>
    <w:rsid w:val="009E19AB"/>
    <w:rsid w:val="009E2387"/>
    <w:rsid w:val="009E249D"/>
    <w:rsid w:val="009E29F0"/>
    <w:rsid w:val="009E3297"/>
    <w:rsid w:val="009E36F8"/>
    <w:rsid w:val="009E3FC2"/>
    <w:rsid w:val="009E4FEE"/>
    <w:rsid w:val="009E555E"/>
    <w:rsid w:val="009E6B7F"/>
    <w:rsid w:val="009E6E70"/>
    <w:rsid w:val="009E7089"/>
    <w:rsid w:val="009E791A"/>
    <w:rsid w:val="009F0645"/>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32D2"/>
    <w:rsid w:val="00A8342F"/>
    <w:rsid w:val="00A8365B"/>
    <w:rsid w:val="00A84193"/>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DAA"/>
    <w:rsid w:val="00AA314E"/>
    <w:rsid w:val="00AA3716"/>
    <w:rsid w:val="00AA3E79"/>
    <w:rsid w:val="00AA3F5F"/>
    <w:rsid w:val="00AA4AF4"/>
    <w:rsid w:val="00AA6A68"/>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68F"/>
    <w:rsid w:val="00AB76A4"/>
    <w:rsid w:val="00AB7B23"/>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E7598"/>
    <w:rsid w:val="00AF0896"/>
    <w:rsid w:val="00AF0AEF"/>
    <w:rsid w:val="00AF0D2A"/>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592"/>
    <w:rsid w:val="00B01169"/>
    <w:rsid w:val="00B01B87"/>
    <w:rsid w:val="00B01FEB"/>
    <w:rsid w:val="00B027F4"/>
    <w:rsid w:val="00B02954"/>
    <w:rsid w:val="00B04625"/>
    <w:rsid w:val="00B05AE2"/>
    <w:rsid w:val="00B0636E"/>
    <w:rsid w:val="00B0719E"/>
    <w:rsid w:val="00B0743E"/>
    <w:rsid w:val="00B078AF"/>
    <w:rsid w:val="00B1024E"/>
    <w:rsid w:val="00B10474"/>
    <w:rsid w:val="00B105D4"/>
    <w:rsid w:val="00B1069D"/>
    <w:rsid w:val="00B10946"/>
    <w:rsid w:val="00B10D32"/>
    <w:rsid w:val="00B10D3B"/>
    <w:rsid w:val="00B11678"/>
    <w:rsid w:val="00B12E4B"/>
    <w:rsid w:val="00B139B7"/>
    <w:rsid w:val="00B14130"/>
    <w:rsid w:val="00B155EA"/>
    <w:rsid w:val="00B1618F"/>
    <w:rsid w:val="00B16C2B"/>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762"/>
    <w:rsid w:val="00B34C9A"/>
    <w:rsid w:val="00B34EC0"/>
    <w:rsid w:val="00B35016"/>
    <w:rsid w:val="00B355DC"/>
    <w:rsid w:val="00B358B1"/>
    <w:rsid w:val="00B363C4"/>
    <w:rsid w:val="00B363D7"/>
    <w:rsid w:val="00B3681D"/>
    <w:rsid w:val="00B36FAF"/>
    <w:rsid w:val="00B3708C"/>
    <w:rsid w:val="00B37565"/>
    <w:rsid w:val="00B378E2"/>
    <w:rsid w:val="00B400B8"/>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7A"/>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06"/>
    <w:rsid w:val="00BC784D"/>
    <w:rsid w:val="00BC7EBE"/>
    <w:rsid w:val="00BC7F8B"/>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2FF"/>
    <w:rsid w:val="00C147E4"/>
    <w:rsid w:val="00C148F4"/>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4A8"/>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937"/>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9FF"/>
    <w:rsid w:val="00CE40EC"/>
    <w:rsid w:val="00CE42DF"/>
    <w:rsid w:val="00CE4B7E"/>
    <w:rsid w:val="00CE4C17"/>
    <w:rsid w:val="00CE5003"/>
    <w:rsid w:val="00CE52B2"/>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68D"/>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0AE"/>
    <w:rsid w:val="00D461ED"/>
    <w:rsid w:val="00D46B10"/>
    <w:rsid w:val="00D47390"/>
    <w:rsid w:val="00D4795F"/>
    <w:rsid w:val="00D47A64"/>
    <w:rsid w:val="00D505A5"/>
    <w:rsid w:val="00D51856"/>
    <w:rsid w:val="00D5198E"/>
    <w:rsid w:val="00D5348B"/>
    <w:rsid w:val="00D542EC"/>
    <w:rsid w:val="00D54978"/>
    <w:rsid w:val="00D549F0"/>
    <w:rsid w:val="00D54B4E"/>
    <w:rsid w:val="00D5527F"/>
    <w:rsid w:val="00D559B0"/>
    <w:rsid w:val="00D55F9E"/>
    <w:rsid w:val="00D560C9"/>
    <w:rsid w:val="00D56932"/>
    <w:rsid w:val="00D56E22"/>
    <w:rsid w:val="00D576BE"/>
    <w:rsid w:val="00D577AB"/>
    <w:rsid w:val="00D60410"/>
    <w:rsid w:val="00D60782"/>
    <w:rsid w:val="00D60931"/>
    <w:rsid w:val="00D6107A"/>
    <w:rsid w:val="00D61331"/>
    <w:rsid w:val="00D616DF"/>
    <w:rsid w:val="00D618E6"/>
    <w:rsid w:val="00D61AB4"/>
    <w:rsid w:val="00D61ACA"/>
    <w:rsid w:val="00D62759"/>
    <w:rsid w:val="00D62E86"/>
    <w:rsid w:val="00D638B2"/>
    <w:rsid w:val="00D63E51"/>
    <w:rsid w:val="00D646EF"/>
    <w:rsid w:val="00D64A37"/>
    <w:rsid w:val="00D65560"/>
    <w:rsid w:val="00D65B79"/>
    <w:rsid w:val="00D66481"/>
    <w:rsid w:val="00D66B2D"/>
    <w:rsid w:val="00D7004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DBF"/>
    <w:rsid w:val="00DB7DE8"/>
    <w:rsid w:val="00DC0063"/>
    <w:rsid w:val="00DC1056"/>
    <w:rsid w:val="00DC2623"/>
    <w:rsid w:val="00DC2644"/>
    <w:rsid w:val="00DC2728"/>
    <w:rsid w:val="00DC2784"/>
    <w:rsid w:val="00DC2B56"/>
    <w:rsid w:val="00DC2FB1"/>
    <w:rsid w:val="00DC3116"/>
    <w:rsid w:val="00DC41E3"/>
    <w:rsid w:val="00DC46C9"/>
    <w:rsid w:val="00DC598F"/>
    <w:rsid w:val="00DC5CAB"/>
    <w:rsid w:val="00DC6C17"/>
    <w:rsid w:val="00DC6D71"/>
    <w:rsid w:val="00DC6DB9"/>
    <w:rsid w:val="00DC72BD"/>
    <w:rsid w:val="00DC7DE6"/>
    <w:rsid w:val="00DD0DA4"/>
    <w:rsid w:val="00DD0E9C"/>
    <w:rsid w:val="00DD13A8"/>
    <w:rsid w:val="00DD14D2"/>
    <w:rsid w:val="00DD15F4"/>
    <w:rsid w:val="00DD1B23"/>
    <w:rsid w:val="00DD210D"/>
    <w:rsid w:val="00DD225F"/>
    <w:rsid w:val="00DD2756"/>
    <w:rsid w:val="00DD27D2"/>
    <w:rsid w:val="00DD28A8"/>
    <w:rsid w:val="00DD2991"/>
    <w:rsid w:val="00DD29B0"/>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335E"/>
    <w:rsid w:val="00E037B1"/>
    <w:rsid w:val="00E04125"/>
    <w:rsid w:val="00E04210"/>
    <w:rsid w:val="00E06AA0"/>
    <w:rsid w:val="00E06BD0"/>
    <w:rsid w:val="00E06E69"/>
    <w:rsid w:val="00E075BC"/>
    <w:rsid w:val="00E0767F"/>
    <w:rsid w:val="00E0792F"/>
    <w:rsid w:val="00E106E8"/>
    <w:rsid w:val="00E1090B"/>
    <w:rsid w:val="00E11D73"/>
    <w:rsid w:val="00E135CF"/>
    <w:rsid w:val="00E1585B"/>
    <w:rsid w:val="00E1605F"/>
    <w:rsid w:val="00E16529"/>
    <w:rsid w:val="00E17223"/>
    <w:rsid w:val="00E17715"/>
    <w:rsid w:val="00E179A0"/>
    <w:rsid w:val="00E20A71"/>
    <w:rsid w:val="00E20B70"/>
    <w:rsid w:val="00E21E46"/>
    <w:rsid w:val="00E2247F"/>
    <w:rsid w:val="00E22AB1"/>
    <w:rsid w:val="00E22FC8"/>
    <w:rsid w:val="00E23251"/>
    <w:rsid w:val="00E23B16"/>
    <w:rsid w:val="00E23BA0"/>
    <w:rsid w:val="00E24F83"/>
    <w:rsid w:val="00E2540E"/>
    <w:rsid w:val="00E25581"/>
    <w:rsid w:val="00E25C0A"/>
    <w:rsid w:val="00E26014"/>
    <w:rsid w:val="00E26CB0"/>
    <w:rsid w:val="00E273C8"/>
    <w:rsid w:val="00E27B64"/>
    <w:rsid w:val="00E27E7E"/>
    <w:rsid w:val="00E305B9"/>
    <w:rsid w:val="00E33391"/>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48E8"/>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EDE"/>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49EF"/>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968"/>
    <w:rsid w:val="00F219BD"/>
    <w:rsid w:val="00F21B45"/>
    <w:rsid w:val="00F22332"/>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2230"/>
    <w:rsid w:val="00F6234F"/>
    <w:rsid w:val="00F62651"/>
    <w:rsid w:val="00F64437"/>
    <w:rsid w:val="00F654CE"/>
    <w:rsid w:val="00F657E8"/>
    <w:rsid w:val="00F65D9D"/>
    <w:rsid w:val="00F66295"/>
    <w:rsid w:val="00F66398"/>
    <w:rsid w:val="00F663C1"/>
    <w:rsid w:val="00F66C39"/>
    <w:rsid w:val="00F6751E"/>
    <w:rsid w:val="00F675C2"/>
    <w:rsid w:val="00F6764D"/>
    <w:rsid w:val="00F67874"/>
    <w:rsid w:val="00F679E1"/>
    <w:rsid w:val="00F67C65"/>
    <w:rsid w:val="00F67D0F"/>
    <w:rsid w:val="00F67FE0"/>
    <w:rsid w:val="00F70153"/>
    <w:rsid w:val="00F71BD1"/>
    <w:rsid w:val="00F71F55"/>
    <w:rsid w:val="00F71FDB"/>
    <w:rsid w:val="00F72295"/>
    <w:rsid w:val="00F72B60"/>
    <w:rsid w:val="00F72E1B"/>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7CF"/>
    <w:rsid w:val="00FC6A31"/>
    <w:rsid w:val="00FC7149"/>
    <w:rsid w:val="00FC743B"/>
    <w:rsid w:val="00FD0963"/>
    <w:rsid w:val="00FD1B32"/>
    <w:rsid w:val="00FD31E6"/>
    <w:rsid w:val="00FD3690"/>
    <w:rsid w:val="00FD46C1"/>
    <w:rsid w:val="00FD59B1"/>
    <w:rsid w:val="00FD5BB9"/>
    <w:rsid w:val="00FD7435"/>
    <w:rsid w:val="00FD7E6F"/>
    <w:rsid w:val="00FE0B0E"/>
    <w:rsid w:val="00FE0F01"/>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B4EFA4"/>
  <w15:chartTrackingRefBased/>
  <w15:docId w15:val="{EDC3DC55-CD3E-41A2-B62A-2EEE041BD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NOZchn">
    <w:name w:val="NO Zchn"/>
    <w:rsid w:val="001E1FC6"/>
    <w:rPr>
      <w:lang w:eastAsia="en-US"/>
    </w:rPr>
  </w:style>
  <w:style w:type="character" w:customStyle="1" w:styleId="EditorsNoteChar">
    <w:name w:val="Editor's Note Char"/>
    <w:aliases w:val="EN Char"/>
    <w:link w:val="EditorsNote"/>
    <w:locked/>
    <w:rsid w:val="001E1FC6"/>
    <w:rPr>
      <w:rFonts w:ascii="Times New Roman" w:hAnsi="Times New Roman"/>
      <w:color w:val="FF0000"/>
      <w:lang w:val="x-none"/>
    </w:rPr>
  </w:style>
  <w:style w:type="character" w:customStyle="1" w:styleId="B3Car">
    <w:name w:val="B3 Car"/>
    <w:rsid w:val="00AA6A68"/>
    <w:rPr>
      <w:rFonts w:eastAsia="Malgun Gothic"/>
      <w:color w:val="000000"/>
      <w:lang w:val="en-GB" w:eastAsia="ja-JP"/>
    </w:rPr>
  </w:style>
  <w:style w:type="character" w:customStyle="1" w:styleId="CommentTextChar">
    <w:name w:val="Comment Text Char"/>
    <w:link w:val="CommentText"/>
    <w:rsid w:val="006B36B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tp://ftps.3gpp.org/tsg_sa/WG2_Arch/TSGS2_143e_Electronic/INBOX/CCs/Moderated_Email_Discussion/eNPN/S2-21xxxxx-eNPN-issues-normative_r03_FINAL.docx"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9D796-3CEC-4B79-90B1-0692ED510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TotalTime>
  <Pages>3</Pages>
  <Words>1272</Words>
  <Characters>7252</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Qualcomm-HZ</cp:lastModifiedBy>
  <cp:revision>20</cp:revision>
  <cp:lastPrinted>2017-11-09T01:38:00Z</cp:lastPrinted>
  <dcterms:created xsi:type="dcterms:W3CDTF">2021-01-27T11:49:00Z</dcterms:created>
  <dcterms:modified xsi:type="dcterms:W3CDTF">2021-02-18T12:05:00Z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ies>
</file>